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2322" w14:textId="626384A5" w:rsidR="00156DDE" w:rsidRPr="0022626E" w:rsidRDefault="006644F8" w:rsidP="00641FFD">
      <w:pPr>
        <w:pStyle w:val="Bezatstarpm"/>
        <w:numPr>
          <w:ilvl w:val="0"/>
          <w:numId w:val="6"/>
        </w:num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</w:t>
      </w:r>
      <w:r w:rsidR="00156DDE" w:rsidRPr="0022626E">
        <w:rPr>
          <w:rFonts w:ascii="Times New Roman" w:hAnsi="Times New Roman" w:cs="Times New Roman"/>
          <w:i/>
        </w:rPr>
        <w:t xml:space="preserve">ielikums </w:t>
      </w:r>
    </w:p>
    <w:p w14:paraId="5FB79D80" w14:textId="77777777" w:rsidR="00156DDE" w:rsidRPr="0022626E" w:rsidRDefault="00156DDE" w:rsidP="00156DDE">
      <w:pPr>
        <w:pStyle w:val="Bezatstarpm"/>
        <w:jc w:val="right"/>
        <w:rPr>
          <w:rFonts w:ascii="Times New Roman" w:hAnsi="Times New Roman" w:cs="Times New Roman"/>
          <w:i/>
        </w:rPr>
      </w:pPr>
      <w:r w:rsidRPr="0022626E">
        <w:rPr>
          <w:rFonts w:ascii="Times New Roman" w:hAnsi="Times New Roman" w:cs="Times New Roman"/>
          <w:i/>
        </w:rPr>
        <w:t>Izsoles nolikumam</w:t>
      </w:r>
    </w:p>
    <w:p w14:paraId="12980A68" w14:textId="7528AA8B" w:rsidR="00156DDE" w:rsidRPr="0022626E" w:rsidRDefault="00156DDE" w:rsidP="004631BE">
      <w:pPr>
        <w:pStyle w:val="Bezatstarpm"/>
        <w:jc w:val="right"/>
        <w:rPr>
          <w:rFonts w:ascii="Times New Roman" w:hAnsi="Times New Roman" w:cs="Times New Roman"/>
          <w:i/>
        </w:rPr>
      </w:pPr>
      <w:r w:rsidRPr="00EF76F8">
        <w:rPr>
          <w:rFonts w:ascii="Times New Roman" w:hAnsi="Times New Roman" w:cs="Times New Roman"/>
          <w:i/>
        </w:rPr>
        <w:t>Telpu grupas Miera 58a</w:t>
      </w:r>
      <w:r w:rsidR="004631BE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k</w:t>
      </w:r>
      <w:r w:rsidR="004631BE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5</w:t>
      </w:r>
      <w:r w:rsidRPr="00EF76F8">
        <w:rPr>
          <w:rFonts w:ascii="Times New Roman" w:hAnsi="Times New Roman" w:cs="Times New Roman"/>
          <w:i/>
        </w:rPr>
        <w:t>, Rīgā apakšnomas tiesību izsole</w:t>
      </w:r>
      <w:r w:rsidRPr="0022626E">
        <w:rPr>
          <w:rFonts w:ascii="Times New Roman" w:hAnsi="Times New Roman" w:cs="Times New Roman"/>
          <w:i/>
        </w:rPr>
        <w:t xml:space="preserve"> </w:t>
      </w:r>
    </w:p>
    <w:p w14:paraId="6DD3F1EC" w14:textId="77777777" w:rsidR="00DD7E5C" w:rsidRDefault="00DD7E5C">
      <w:pPr>
        <w:spacing w:before="274"/>
        <w:rPr>
          <w:i/>
          <w:sz w:val="24"/>
        </w:rPr>
      </w:pPr>
    </w:p>
    <w:p w14:paraId="76F4E923" w14:textId="64365E01" w:rsidR="00DD7E5C" w:rsidRDefault="00B47820">
      <w:pPr>
        <w:pStyle w:val="Nosaukums"/>
      </w:pPr>
      <w:r>
        <w:t>Objekta</w:t>
      </w:r>
      <w:r>
        <w:rPr>
          <w:spacing w:val="-4"/>
        </w:rPr>
        <w:t xml:space="preserve"> </w:t>
      </w:r>
      <w:r w:rsidR="008F4734">
        <w:rPr>
          <w:spacing w:val="-2"/>
        </w:rPr>
        <w:t>specifikācija</w:t>
      </w:r>
    </w:p>
    <w:p w14:paraId="2CA0CE0A" w14:textId="537B66B7" w:rsidR="00156DDE" w:rsidRDefault="00156DDE" w:rsidP="00156DDE">
      <w:pPr>
        <w:spacing w:before="272"/>
        <w:ind w:left="118"/>
        <w:jc w:val="center"/>
        <w:rPr>
          <w:sz w:val="24"/>
        </w:rPr>
      </w:pPr>
      <w:r w:rsidRPr="00156DDE">
        <w:rPr>
          <w:sz w:val="24"/>
        </w:rPr>
        <w:t>Telpu grupas Miera 58a</w:t>
      </w:r>
      <w:r w:rsidR="004631BE">
        <w:rPr>
          <w:sz w:val="24"/>
        </w:rPr>
        <w:t xml:space="preserve">, </w:t>
      </w:r>
      <w:r w:rsidR="005309A4">
        <w:rPr>
          <w:sz w:val="24"/>
        </w:rPr>
        <w:t>k</w:t>
      </w:r>
      <w:r w:rsidR="004631BE">
        <w:rPr>
          <w:sz w:val="24"/>
        </w:rPr>
        <w:t>-</w:t>
      </w:r>
      <w:r w:rsidR="005309A4">
        <w:rPr>
          <w:sz w:val="24"/>
        </w:rPr>
        <w:t>5</w:t>
      </w:r>
      <w:r w:rsidRPr="00156DDE">
        <w:rPr>
          <w:sz w:val="24"/>
        </w:rPr>
        <w:t>, Rīgā apakšnomas tiesību izsolei</w:t>
      </w:r>
    </w:p>
    <w:p w14:paraId="300D25E2" w14:textId="77777777" w:rsidR="00DD7E5C" w:rsidRDefault="00DD7E5C">
      <w:pPr>
        <w:spacing w:before="272"/>
        <w:ind w:left="118"/>
        <w:rPr>
          <w:b/>
          <w:i/>
          <w:sz w:val="24"/>
        </w:rPr>
      </w:pPr>
    </w:p>
    <w:tbl>
      <w:tblPr>
        <w:tblStyle w:val="TableNormal1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6119"/>
      </w:tblGrid>
      <w:tr w:rsidR="00DD7E5C" w14:paraId="5C661040" w14:textId="77777777" w:rsidTr="005309A4">
        <w:trPr>
          <w:trHeight w:val="1491"/>
        </w:trPr>
        <w:tc>
          <w:tcPr>
            <w:tcW w:w="2861" w:type="dxa"/>
          </w:tcPr>
          <w:p w14:paraId="03731730" w14:textId="77777777" w:rsidR="00DD7E5C" w:rsidRDefault="00BA3CA9">
            <w:pPr>
              <w:pStyle w:val="TableParagraph"/>
              <w:spacing w:line="228" w:lineRule="auto"/>
              <w:ind w:hanging="3"/>
              <w:jc w:val="left"/>
              <w:rPr>
                <w:sz w:val="24"/>
              </w:rPr>
            </w:pPr>
            <w:r>
              <w:rPr>
                <w:sz w:val="24"/>
              </w:rPr>
              <w:t>Izsoles objekta adrese un atrašanās vieta</w:t>
            </w:r>
          </w:p>
        </w:tc>
        <w:tc>
          <w:tcPr>
            <w:tcW w:w="6119" w:type="dxa"/>
          </w:tcPr>
          <w:p w14:paraId="714D35DF" w14:textId="075252CD" w:rsidR="00DD7E5C" w:rsidRDefault="00BA3CA9" w:rsidP="004631BE">
            <w:pPr>
              <w:pStyle w:val="TableParagraph"/>
              <w:spacing w:line="228" w:lineRule="auto"/>
              <w:ind w:left="218" w:right="113"/>
              <w:rPr>
                <w:sz w:val="24"/>
              </w:rPr>
            </w:pPr>
            <w:r>
              <w:rPr>
                <w:sz w:val="24"/>
              </w:rPr>
              <w:t xml:space="preserve">Kadastra apzīmējums </w:t>
            </w:r>
            <w:r w:rsidR="00E95600">
              <w:rPr>
                <w:sz w:val="24"/>
              </w:rPr>
              <w:t>01000262024005</w:t>
            </w:r>
            <w:r>
              <w:rPr>
                <w:sz w:val="24"/>
              </w:rPr>
              <w:t xml:space="preserve">, Rīgā, </w:t>
            </w:r>
            <w:r w:rsidR="004631BE">
              <w:rPr>
                <w:sz w:val="24"/>
              </w:rPr>
              <w:t xml:space="preserve">Miera ielā 58A, </w:t>
            </w:r>
            <w:r w:rsidR="005309A4">
              <w:rPr>
                <w:sz w:val="24"/>
              </w:rPr>
              <w:t>k</w:t>
            </w:r>
            <w:r w:rsidR="004631BE">
              <w:rPr>
                <w:sz w:val="24"/>
              </w:rPr>
              <w:t>-</w:t>
            </w:r>
            <w:r w:rsidR="00156DDE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14:paraId="3A189703" w14:textId="77777777" w:rsidR="00DD7E5C" w:rsidRDefault="00156DDE" w:rsidP="004631BE">
            <w:pPr>
              <w:pStyle w:val="TableParagraph"/>
              <w:spacing w:before="6" w:line="230" w:lineRule="auto"/>
              <w:ind w:left="213" w:right="113"/>
              <w:rPr>
                <w:sz w:val="24"/>
              </w:rPr>
            </w:pPr>
            <w:r>
              <w:rPr>
                <w:sz w:val="24"/>
              </w:rPr>
              <w:t>Apakšnomai paredzētā telpu grupa izvietota 2 un 3 stāvā ar nodalītu ieeju no pārējo apmeklētāju plūsmas.</w:t>
            </w:r>
          </w:p>
        </w:tc>
      </w:tr>
      <w:tr w:rsidR="00DD7E5C" w14:paraId="20CB1DFC" w14:textId="77777777">
        <w:trPr>
          <w:trHeight w:val="1271"/>
        </w:trPr>
        <w:tc>
          <w:tcPr>
            <w:tcW w:w="2861" w:type="dxa"/>
          </w:tcPr>
          <w:p w14:paraId="528A5000" w14:textId="77777777" w:rsidR="00DD7E5C" w:rsidRDefault="00BA3CA9">
            <w:pPr>
              <w:pStyle w:val="TableParagraph"/>
              <w:tabs>
                <w:tab w:val="left" w:pos="1230"/>
                <w:tab w:val="left" w:pos="2285"/>
              </w:tabs>
              <w:spacing w:before="98" w:line="228" w:lineRule="auto"/>
              <w:ind w:left="213" w:right="181" w:firstLine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Izsoles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objekta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Nr., </w:t>
            </w:r>
            <w:r>
              <w:rPr>
                <w:sz w:val="24"/>
              </w:rPr>
              <w:t>nosaukums un platība</w:t>
            </w:r>
          </w:p>
        </w:tc>
        <w:tc>
          <w:tcPr>
            <w:tcW w:w="6119" w:type="dxa"/>
          </w:tcPr>
          <w:p w14:paraId="1F2BE74B" w14:textId="1A1BB60B" w:rsidR="00156DDE" w:rsidRDefault="00156DDE" w:rsidP="004631BE">
            <w:pPr>
              <w:pStyle w:val="TableParagraph"/>
              <w:spacing w:line="267" w:lineRule="exact"/>
              <w:ind w:left="218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Izsoles objekta  kadastra nr. </w:t>
            </w:r>
            <w:r w:rsidRPr="00156DDE">
              <w:rPr>
                <w:b/>
                <w:sz w:val="24"/>
              </w:rPr>
              <w:t>01000262024005</w:t>
            </w:r>
            <w:r>
              <w:rPr>
                <w:b/>
                <w:sz w:val="24"/>
              </w:rPr>
              <w:t xml:space="preserve">, ir publiska pielietojama ēka ar kopējo 7000 m2 platību, ko apsaimnieko Latvijas </w:t>
            </w:r>
            <w:r w:rsidR="00F52AE5">
              <w:rPr>
                <w:b/>
                <w:sz w:val="24"/>
              </w:rPr>
              <w:t>K</w:t>
            </w:r>
            <w:bookmarkStart w:id="0" w:name="_GoBack"/>
            <w:bookmarkEnd w:id="0"/>
            <w:r>
              <w:rPr>
                <w:b/>
                <w:sz w:val="24"/>
              </w:rPr>
              <w:t>ultūras akadēmija, saskaņā ar “</w:t>
            </w:r>
            <w:r w:rsidR="008F4734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ekustamā īpašuma miera ielā 58A </w:t>
            </w:r>
            <w:r w:rsidR="00372391">
              <w:rPr>
                <w:b/>
                <w:sz w:val="24"/>
              </w:rPr>
              <w:t xml:space="preserve">daļas </w:t>
            </w:r>
            <w:r>
              <w:rPr>
                <w:b/>
                <w:sz w:val="24"/>
              </w:rPr>
              <w:t>apsaim</w:t>
            </w:r>
            <w:r w:rsidR="004631BE">
              <w:rPr>
                <w:b/>
                <w:sz w:val="24"/>
              </w:rPr>
              <w:t>niekošanas un lietošanas līguma</w:t>
            </w:r>
            <w:r>
              <w:rPr>
                <w:b/>
                <w:sz w:val="24"/>
              </w:rPr>
              <w:t>” Nr.</w:t>
            </w:r>
            <w:r w:rsidR="006644F8">
              <w:t xml:space="preserve"> </w:t>
            </w:r>
            <w:r w:rsidR="006644F8" w:rsidRPr="006644F8">
              <w:rPr>
                <w:b/>
                <w:sz w:val="24"/>
              </w:rPr>
              <w:t>IEN/2024/1120</w:t>
            </w:r>
            <w:r w:rsidR="006644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nosacīj</w:t>
            </w:r>
            <w:r w:rsidR="008F4734">
              <w:rPr>
                <w:b/>
                <w:sz w:val="24"/>
              </w:rPr>
              <w:t>um</w:t>
            </w:r>
            <w:r>
              <w:rPr>
                <w:b/>
                <w:sz w:val="24"/>
              </w:rPr>
              <w:t>iem.</w:t>
            </w:r>
          </w:p>
          <w:p w14:paraId="7254F32C" w14:textId="77777777" w:rsidR="00156DDE" w:rsidRDefault="00156DDE" w:rsidP="004631BE">
            <w:pPr>
              <w:pStyle w:val="TableParagraph"/>
              <w:spacing w:line="267" w:lineRule="exact"/>
              <w:ind w:left="218" w:right="113"/>
              <w:rPr>
                <w:b/>
                <w:sz w:val="16"/>
              </w:rPr>
            </w:pPr>
            <w:r>
              <w:rPr>
                <w:b/>
                <w:sz w:val="24"/>
              </w:rPr>
              <w:t>Iznomājamā platība apakšnomā ir 843 m2</w:t>
            </w:r>
          </w:p>
          <w:p w14:paraId="4001D166" w14:textId="77777777" w:rsidR="00DD7E5C" w:rsidRDefault="00DD7E5C" w:rsidP="004631BE">
            <w:pPr>
              <w:pStyle w:val="TableParagraph"/>
              <w:spacing w:before="0" w:line="267" w:lineRule="exact"/>
              <w:ind w:left="218" w:right="113"/>
              <w:jc w:val="left"/>
              <w:rPr>
                <w:b/>
                <w:sz w:val="16"/>
              </w:rPr>
            </w:pPr>
          </w:p>
        </w:tc>
      </w:tr>
      <w:tr w:rsidR="00DD7E5C" w14:paraId="60595931" w14:textId="77777777">
        <w:trPr>
          <w:trHeight w:val="752"/>
        </w:trPr>
        <w:tc>
          <w:tcPr>
            <w:tcW w:w="2861" w:type="dxa"/>
          </w:tcPr>
          <w:p w14:paraId="2B49FD8D" w14:textId="77777777" w:rsidR="00DD7E5C" w:rsidRDefault="00BA3CA9">
            <w:pPr>
              <w:pStyle w:val="TableParagraph"/>
              <w:tabs>
                <w:tab w:val="left" w:pos="1132"/>
                <w:tab w:val="left" w:pos="2041"/>
              </w:tabs>
              <w:spacing w:before="99"/>
              <w:ind w:left="210" w:right="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Nomas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līguma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termiņš (mēneši)</w:t>
            </w:r>
          </w:p>
        </w:tc>
        <w:tc>
          <w:tcPr>
            <w:tcW w:w="6119" w:type="dxa"/>
          </w:tcPr>
          <w:p w14:paraId="5090DC1E" w14:textId="79BD59AE" w:rsidR="00DD7E5C" w:rsidRDefault="00641FFD" w:rsidP="004631BE">
            <w:pPr>
              <w:pStyle w:val="TableParagraph"/>
              <w:spacing w:before="99"/>
              <w:ind w:left="242" w:right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 w:rsidR="00BA3CA9">
              <w:rPr>
                <w:sz w:val="24"/>
              </w:rPr>
              <w:t xml:space="preserve">mēneši (ar iespēju pagarināt maksimums uz </w:t>
            </w:r>
            <w:r w:rsidR="008F4734">
              <w:rPr>
                <w:sz w:val="24"/>
              </w:rPr>
              <w:t>1</w:t>
            </w:r>
            <w:r w:rsidR="005309A4">
              <w:rPr>
                <w:sz w:val="24"/>
              </w:rPr>
              <w:t xml:space="preserve"> mēnesi</w:t>
            </w:r>
            <w:r w:rsidR="00BA3CA9">
              <w:rPr>
                <w:sz w:val="24"/>
              </w:rPr>
              <w:t xml:space="preserve">, bet ne ilgāk kā beigu termiņā līdz 2025.gada </w:t>
            </w:r>
            <w:r w:rsidR="004631BE">
              <w:rPr>
                <w:sz w:val="24"/>
              </w:rPr>
              <w:t>15. jūnijam</w:t>
            </w:r>
            <w:r w:rsidR="00BA3CA9">
              <w:rPr>
                <w:sz w:val="24"/>
              </w:rPr>
              <w:t>)</w:t>
            </w:r>
          </w:p>
        </w:tc>
      </w:tr>
      <w:tr w:rsidR="00DD7E5C" w14:paraId="7DC7C2A5" w14:textId="77777777">
        <w:trPr>
          <w:trHeight w:val="1040"/>
        </w:trPr>
        <w:tc>
          <w:tcPr>
            <w:tcW w:w="2861" w:type="dxa"/>
          </w:tcPr>
          <w:p w14:paraId="5EBF9506" w14:textId="77777777" w:rsidR="00DD7E5C" w:rsidRDefault="008F4734">
            <w:pPr>
              <w:pStyle w:val="TableParagraph"/>
              <w:tabs>
                <w:tab w:val="left" w:pos="2154"/>
              </w:tabs>
              <w:spacing w:before="103" w:line="225" w:lineRule="auto"/>
              <w:ind w:left="210" w:right="123" w:firstLine="7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 w:rsidR="00BA3CA9">
              <w:rPr>
                <w:sz w:val="24"/>
              </w:rPr>
              <w:t>ieejamība</w:t>
            </w:r>
            <w:r w:rsidR="00BA3CA9">
              <w:rPr>
                <w:spacing w:val="-6"/>
                <w:sz w:val="24"/>
              </w:rPr>
              <w:t xml:space="preserve"> </w:t>
            </w:r>
            <w:r w:rsidR="00BA3CA9">
              <w:rPr>
                <w:sz w:val="24"/>
              </w:rPr>
              <w:t>jeb</w:t>
            </w:r>
            <w:r w:rsidR="00BA3CA9">
              <w:rPr>
                <w:spacing w:val="-3"/>
                <w:sz w:val="24"/>
              </w:rPr>
              <w:t xml:space="preserve"> </w:t>
            </w:r>
            <w:r w:rsidR="00BA3CA9">
              <w:rPr>
                <w:sz w:val="24"/>
              </w:rPr>
              <w:t>darba</w:t>
            </w:r>
            <w:r w:rsidR="00BA3CA9">
              <w:rPr>
                <w:spacing w:val="-5"/>
                <w:sz w:val="24"/>
              </w:rPr>
              <w:t xml:space="preserve"> </w:t>
            </w:r>
            <w:r w:rsidR="00BA3CA9">
              <w:rPr>
                <w:spacing w:val="-4"/>
                <w:sz w:val="24"/>
              </w:rPr>
              <w:t>laiks</w:t>
            </w:r>
          </w:p>
        </w:tc>
        <w:tc>
          <w:tcPr>
            <w:tcW w:w="6119" w:type="dxa"/>
          </w:tcPr>
          <w:p w14:paraId="76C4FA6B" w14:textId="77777777" w:rsidR="00DD7E5C" w:rsidRDefault="00BA3CA9" w:rsidP="004631BE">
            <w:pPr>
              <w:pStyle w:val="TableParagraph"/>
              <w:spacing w:line="228" w:lineRule="auto"/>
              <w:ind w:left="215" w:right="113" w:hanging="5"/>
              <w:rPr>
                <w:sz w:val="24"/>
              </w:rPr>
            </w:pPr>
            <w:r>
              <w:rPr>
                <w:sz w:val="24"/>
              </w:rPr>
              <w:t xml:space="preserve">Nomniekam ir </w:t>
            </w:r>
            <w:r w:rsidR="008F4734">
              <w:rPr>
                <w:sz w:val="24"/>
              </w:rPr>
              <w:t>iespējas</w:t>
            </w:r>
            <w:r>
              <w:rPr>
                <w:sz w:val="24"/>
              </w:rPr>
              <w:t xml:space="preserve"> </w:t>
            </w:r>
            <w:r w:rsidR="008F4734">
              <w:rPr>
                <w:sz w:val="24"/>
              </w:rPr>
              <w:t xml:space="preserve">piekļūt objektam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katru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nedēļas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dienu,</w:t>
            </w:r>
            <w:r>
              <w:rPr>
                <w:spacing w:val="-12"/>
                <w:sz w:val="24"/>
              </w:rPr>
              <w:t xml:space="preserve"> </w:t>
            </w:r>
            <w:r w:rsidR="008F4734">
              <w:rPr>
                <w:sz w:val="24"/>
              </w:rPr>
              <w:t>bez laika ierobežojuma</w:t>
            </w:r>
            <w:r>
              <w:rPr>
                <w:sz w:val="24"/>
              </w:rPr>
              <w:t>.</w:t>
            </w:r>
          </w:p>
        </w:tc>
      </w:tr>
      <w:tr w:rsidR="00DD7E5C" w14:paraId="1DFF82B5" w14:textId="77777777" w:rsidTr="008F4734">
        <w:trPr>
          <w:trHeight w:val="827"/>
        </w:trPr>
        <w:tc>
          <w:tcPr>
            <w:tcW w:w="2861" w:type="dxa"/>
          </w:tcPr>
          <w:p w14:paraId="738323CE" w14:textId="77777777" w:rsidR="00DD7E5C" w:rsidRDefault="008F4734">
            <w:pPr>
              <w:pStyle w:val="TableParagraph"/>
              <w:spacing w:before="99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A/utotransporta novietošana teritorijā</w:t>
            </w:r>
          </w:p>
        </w:tc>
        <w:tc>
          <w:tcPr>
            <w:tcW w:w="6119" w:type="dxa"/>
          </w:tcPr>
          <w:p w14:paraId="09019D63" w14:textId="0D47292A" w:rsidR="00DD7E5C" w:rsidRDefault="008F4734" w:rsidP="004631BE">
            <w:pPr>
              <w:pStyle w:val="TableParagraph"/>
              <w:spacing w:before="0" w:line="230" w:lineRule="auto"/>
              <w:ind w:left="215" w:right="113" w:hanging="5"/>
              <w:rPr>
                <w:sz w:val="24"/>
              </w:rPr>
            </w:pPr>
            <w:r>
              <w:rPr>
                <w:sz w:val="24"/>
              </w:rPr>
              <w:t xml:space="preserve">Nomniekam  visā apakšnomas periodā </w:t>
            </w:r>
            <w:r w:rsidR="004631BE">
              <w:rPr>
                <w:sz w:val="24"/>
              </w:rPr>
              <w:t>būs iespēja novietot ne vairāk</w:t>
            </w:r>
            <w:r>
              <w:rPr>
                <w:sz w:val="24"/>
              </w:rPr>
              <w:t xml:space="preserve"> kā </w:t>
            </w:r>
            <w:r w:rsidR="005309A4">
              <w:rPr>
                <w:sz w:val="24"/>
              </w:rPr>
              <w:t>2 (</w:t>
            </w:r>
            <w:r>
              <w:rPr>
                <w:sz w:val="24"/>
              </w:rPr>
              <w:t>divas</w:t>
            </w:r>
            <w:r w:rsidR="005309A4">
              <w:rPr>
                <w:sz w:val="24"/>
              </w:rPr>
              <w:t>)</w:t>
            </w:r>
            <w:r>
              <w:rPr>
                <w:sz w:val="24"/>
              </w:rPr>
              <w:t xml:space="preserve"> vieglās a/m. </w:t>
            </w:r>
          </w:p>
        </w:tc>
      </w:tr>
    </w:tbl>
    <w:p w14:paraId="6E4625E1" w14:textId="77777777" w:rsidR="00DD7E5C" w:rsidRDefault="00DD7E5C">
      <w:pPr>
        <w:spacing w:before="5"/>
        <w:rPr>
          <w:b/>
          <w:i/>
          <w:sz w:val="2"/>
        </w:rPr>
      </w:pPr>
    </w:p>
    <w:tbl>
      <w:tblPr>
        <w:tblStyle w:val="TableNormal1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6119"/>
      </w:tblGrid>
      <w:tr w:rsidR="00DD7E5C" w14:paraId="16B30B29" w14:textId="77777777">
        <w:trPr>
          <w:trHeight w:val="1314"/>
        </w:trPr>
        <w:tc>
          <w:tcPr>
            <w:tcW w:w="2861" w:type="dxa"/>
          </w:tcPr>
          <w:p w14:paraId="1428178F" w14:textId="77777777" w:rsidR="00DD7E5C" w:rsidRDefault="00BA3CA9">
            <w:pPr>
              <w:pStyle w:val="TableParagraph"/>
              <w:spacing w:before="99"/>
              <w:jc w:val="left"/>
              <w:rPr>
                <w:sz w:val="24"/>
              </w:rPr>
            </w:pPr>
            <w:r>
              <w:rPr>
                <w:sz w:val="24"/>
              </w:rPr>
              <w:t>Citi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noteikumi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 </w:t>
            </w:r>
            <w:r>
              <w:rPr>
                <w:spacing w:val="-2"/>
                <w:sz w:val="24"/>
              </w:rPr>
              <w:t>prasības</w:t>
            </w:r>
          </w:p>
        </w:tc>
        <w:tc>
          <w:tcPr>
            <w:tcW w:w="6119" w:type="dxa"/>
          </w:tcPr>
          <w:p w14:paraId="611C954D" w14:textId="77777777" w:rsidR="00DD7E5C" w:rsidRDefault="00D46649" w:rsidP="00D46649">
            <w:pPr>
              <w:pStyle w:val="TableParagraph"/>
              <w:tabs>
                <w:tab w:val="left" w:pos="1131"/>
                <w:tab w:val="left" w:pos="2233"/>
                <w:tab w:val="left" w:pos="3629"/>
                <w:tab w:val="left" w:pos="4800"/>
              </w:tabs>
              <w:spacing w:before="0" w:line="232" w:lineRule="auto"/>
              <w:ind w:right="125" w:firstLine="7"/>
              <w:jc w:val="left"/>
              <w:rPr>
                <w:sz w:val="24"/>
              </w:rPr>
            </w:pPr>
            <w:r>
              <w:rPr>
                <w:sz w:val="24"/>
              </w:rPr>
              <w:t>Iznomātājs nodrošina visus telpu uzturēšanas pakalpojumu, izņemot Telpu uzkopšanu.</w:t>
            </w:r>
          </w:p>
          <w:p w14:paraId="20988856" w14:textId="4839B66F" w:rsidR="00D46649" w:rsidRDefault="00D46649" w:rsidP="004631BE">
            <w:pPr>
              <w:pStyle w:val="TableParagraph"/>
              <w:tabs>
                <w:tab w:val="left" w:pos="1131"/>
                <w:tab w:val="left" w:pos="2233"/>
                <w:tab w:val="left" w:pos="3629"/>
                <w:tab w:val="left" w:pos="4800"/>
              </w:tabs>
              <w:spacing w:before="0" w:line="232" w:lineRule="auto"/>
              <w:ind w:right="125" w:firstLine="7"/>
              <w:jc w:val="left"/>
              <w:rPr>
                <w:sz w:val="24"/>
              </w:rPr>
            </w:pPr>
            <w:r>
              <w:rPr>
                <w:sz w:val="24"/>
              </w:rPr>
              <w:t>Apakšnomniekam ir iespējas nodrošināt sav</w:t>
            </w:r>
            <w:r w:rsidR="004631BE">
              <w:rPr>
                <w:sz w:val="24"/>
              </w:rPr>
              <w:t>ai</w:t>
            </w:r>
            <w:r>
              <w:rPr>
                <w:sz w:val="24"/>
              </w:rPr>
              <w:t xml:space="preserve"> saimnieciskajai darbībai piegādes, pieļaujot a/m īslaicīgu (līdz 30 min) novietošanu Iznomātāja teritorijā. </w:t>
            </w:r>
          </w:p>
        </w:tc>
      </w:tr>
    </w:tbl>
    <w:p w14:paraId="6DBFD50C" w14:textId="77777777" w:rsidR="003A650B" w:rsidRDefault="003A650B" w:rsidP="00BA3CA9">
      <w:pPr>
        <w:spacing w:before="68"/>
        <w:ind w:left="118"/>
      </w:pPr>
    </w:p>
    <w:sectPr w:rsidR="003A650B" w:rsidSect="00BA3CA9">
      <w:pgSz w:w="11880" w:h="16820"/>
      <w:pgMar w:top="1040" w:right="940" w:bottom="280" w:left="166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2DBEDE" w16cex:dateUtc="2024-09-11T09:02:00Z"/>
  <w16cex:commentExtensible w16cex:durableId="22722FB2" w16cex:dateUtc="2024-09-11T09:03:00Z"/>
  <w16cex:commentExtensible w16cex:durableId="031CB9AF" w16cex:dateUtc="2024-09-11T09:04:00Z"/>
  <w16cex:commentExtensible w16cex:durableId="378D8567" w16cex:dateUtc="2024-09-11T09:05:00Z"/>
  <w16cex:commentExtensible w16cex:durableId="58C9E917" w16cex:dateUtc="2024-09-11T09:06:00Z"/>
  <w16cex:commentExtensible w16cex:durableId="67A696C0" w16cex:dateUtc="2024-09-11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5126A5" w16cid:durableId="112DBEDE"/>
  <w16cid:commentId w16cid:paraId="15C14FD2" w16cid:durableId="22722FB2"/>
  <w16cid:commentId w16cid:paraId="44DCEEAA" w16cid:durableId="031CB9AF"/>
  <w16cid:commentId w16cid:paraId="0A563AFA" w16cid:durableId="378D8567"/>
  <w16cid:commentId w16cid:paraId="52481A31" w16cid:durableId="58C9E917"/>
  <w16cid:commentId w16cid:paraId="4589EBBA" w16cid:durableId="67A696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3337F"/>
    <w:multiLevelType w:val="hybridMultilevel"/>
    <w:tmpl w:val="85D2698A"/>
    <w:lvl w:ilvl="0" w:tplc="4E522926">
      <w:numFmt w:val="bullet"/>
      <w:lvlText w:val="-"/>
      <w:lvlJc w:val="left"/>
      <w:pPr>
        <w:ind w:left="9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1AA47998">
      <w:numFmt w:val="bullet"/>
      <w:lvlText w:val="•"/>
      <w:lvlJc w:val="left"/>
      <w:pPr>
        <w:ind w:left="1453" w:hanging="180"/>
      </w:pPr>
      <w:rPr>
        <w:rFonts w:hint="default"/>
        <w:lang w:val="lv-LV" w:eastAsia="en-US" w:bidi="ar-SA"/>
      </w:rPr>
    </w:lvl>
    <w:lvl w:ilvl="2" w:tplc="1DCA3DCC">
      <w:numFmt w:val="bullet"/>
      <w:lvlText w:val="•"/>
      <w:lvlJc w:val="left"/>
      <w:pPr>
        <w:ind w:left="1967" w:hanging="180"/>
      </w:pPr>
      <w:rPr>
        <w:rFonts w:hint="default"/>
        <w:lang w:val="lv-LV" w:eastAsia="en-US" w:bidi="ar-SA"/>
      </w:rPr>
    </w:lvl>
    <w:lvl w:ilvl="3" w:tplc="21F8A916">
      <w:numFmt w:val="bullet"/>
      <w:lvlText w:val="•"/>
      <w:lvlJc w:val="left"/>
      <w:pPr>
        <w:ind w:left="2480" w:hanging="180"/>
      </w:pPr>
      <w:rPr>
        <w:rFonts w:hint="default"/>
        <w:lang w:val="lv-LV" w:eastAsia="en-US" w:bidi="ar-SA"/>
      </w:rPr>
    </w:lvl>
    <w:lvl w:ilvl="4" w:tplc="57C6C0E2">
      <w:numFmt w:val="bullet"/>
      <w:lvlText w:val="•"/>
      <w:lvlJc w:val="left"/>
      <w:pPr>
        <w:ind w:left="2994" w:hanging="180"/>
      </w:pPr>
      <w:rPr>
        <w:rFonts w:hint="default"/>
        <w:lang w:val="lv-LV" w:eastAsia="en-US" w:bidi="ar-SA"/>
      </w:rPr>
    </w:lvl>
    <w:lvl w:ilvl="5" w:tplc="3864D46E">
      <w:numFmt w:val="bullet"/>
      <w:lvlText w:val="•"/>
      <w:lvlJc w:val="left"/>
      <w:pPr>
        <w:ind w:left="3507" w:hanging="180"/>
      </w:pPr>
      <w:rPr>
        <w:rFonts w:hint="default"/>
        <w:lang w:val="lv-LV" w:eastAsia="en-US" w:bidi="ar-SA"/>
      </w:rPr>
    </w:lvl>
    <w:lvl w:ilvl="6" w:tplc="3EF0DC08">
      <w:numFmt w:val="bullet"/>
      <w:lvlText w:val="•"/>
      <w:lvlJc w:val="left"/>
      <w:pPr>
        <w:ind w:left="4021" w:hanging="180"/>
      </w:pPr>
      <w:rPr>
        <w:rFonts w:hint="default"/>
        <w:lang w:val="lv-LV" w:eastAsia="en-US" w:bidi="ar-SA"/>
      </w:rPr>
    </w:lvl>
    <w:lvl w:ilvl="7" w:tplc="A25C3436">
      <w:numFmt w:val="bullet"/>
      <w:lvlText w:val="•"/>
      <w:lvlJc w:val="left"/>
      <w:pPr>
        <w:ind w:left="4534" w:hanging="180"/>
      </w:pPr>
      <w:rPr>
        <w:rFonts w:hint="default"/>
        <w:lang w:val="lv-LV" w:eastAsia="en-US" w:bidi="ar-SA"/>
      </w:rPr>
    </w:lvl>
    <w:lvl w:ilvl="8" w:tplc="7DEE735A">
      <w:numFmt w:val="bullet"/>
      <w:lvlText w:val="•"/>
      <w:lvlJc w:val="left"/>
      <w:pPr>
        <w:ind w:left="5048" w:hanging="180"/>
      </w:pPr>
      <w:rPr>
        <w:rFonts w:hint="default"/>
        <w:lang w:val="lv-LV" w:eastAsia="en-US" w:bidi="ar-SA"/>
      </w:rPr>
    </w:lvl>
  </w:abstractNum>
  <w:abstractNum w:abstractNumId="1" w15:restartNumberingAfterBreak="0">
    <w:nsid w:val="496F77AD"/>
    <w:multiLevelType w:val="hybridMultilevel"/>
    <w:tmpl w:val="0C602542"/>
    <w:lvl w:ilvl="0" w:tplc="AA40F00C">
      <w:numFmt w:val="bullet"/>
      <w:lvlText w:val="-"/>
      <w:lvlJc w:val="left"/>
      <w:pPr>
        <w:ind w:left="9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995AB384">
      <w:numFmt w:val="bullet"/>
      <w:lvlText w:val="•"/>
      <w:lvlJc w:val="left"/>
      <w:pPr>
        <w:ind w:left="1453" w:hanging="140"/>
      </w:pPr>
      <w:rPr>
        <w:rFonts w:hint="default"/>
        <w:lang w:val="lv-LV" w:eastAsia="en-US" w:bidi="ar-SA"/>
      </w:rPr>
    </w:lvl>
    <w:lvl w:ilvl="2" w:tplc="619887A0">
      <w:numFmt w:val="bullet"/>
      <w:lvlText w:val="•"/>
      <w:lvlJc w:val="left"/>
      <w:pPr>
        <w:ind w:left="1967" w:hanging="140"/>
      </w:pPr>
      <w:rPr>
        <w:rFonts w:hint="default"/>
        <w:lang w:val="lv-LV" w:eastAsia="en-US" w:bidi="ar-SA"/>
      </w:rPr>
    </w:lvl>
    <w:lvl w:ilvl="3" w:tplc="680C2138">
      <w:numFmt w:val="bullet"/>
      <w:lvlText w:val="•"/>
      <w:lvlJc w:val="left"/>
      <w:pPr>
        <w:ind w:left="2480" w:hanging="140"/>
      </w:pPr>
      <w:rPr>
        <w:rFonts w:hint="default"/>
        <w:lang w:val="lv-LV" w:eastAsia="en-US" w:bidi="ar-SA"/>
      </w:rPr>
    </w:lvl>
    <w:lvl w:ilvl="4" w:tplc="BDE0E8F0">
      <w:numFmt w:val="bullet"/>
      <w:lvlText w:val="•"/>
      <w:lvlJc w:val="left"/>
      <w:pPr>
        <w:ind w:left="2994" w:hanging="140"/>
      </w:pPr>
      <w:rPr>
        <w:rFonts w:hint="default"/>
        <w:lang w:val="lv-LV" w:eastAsia="en-US" w:bidi="ar-SA"/>
      </w:rPr>
    </w:lvl>
    <w:lvl w:ilvl="5" w:tplc="DD64C068">
      <w:numFmt w:val="bullet"/>
      <w:lvlText w:val="•"/>
      <w:lvlJc w:val="left"/>
      <w:pPr>
        <w:ind w:left="3507" w:hanging="140"/>
      </w:pPr>
      <w:rPr>
        <w:rFonts w:hint="default"/>
        <w:lang w:val="lv-LV" w:eastAsia="en-US" w:bidi="ar-SA"/>
      </w:rPr>
    </w:lvl>
    <w:lvl w:ilvl="6" w:tplc="02AE337E">
      <w:numFmt w:val="bullet"/>
      <w:lvlText w:val="•"/>
      <w:lvlJc w:val="left"/>
      <w:pPr>
        <w:ind w:left="4021" w:hanging="140"/>
      </w:pPr>
      <w:rPr>
        <w:rFonts w:hint="default"/>
        <w:lang w:val="lv-LV" w:eastAsia="en-US" w:bidi="ar-SA"/>
      </w:rPr>
    </w:lvl>
    <w:lvl w:ilvl="7" w:tplc="EEFA80BA">
      <w:numFmt w:val="bullet"/>
      <w:lvlText w:val="•"/>
      <w:lvlJc w:val="left"/>
      <w:pPr>
        <w:ind w:left="4534" w:hanging="140"/>
      </w:pPr>
      <w:rPr>
        <w:rFonts w:hint="default"/>
        <w:lang w:val="lv-LV" w:eastAsia="en-US" w:bidi="ar-SA"/>
      </w:rPr>
    </w:lvl>
    <w:lvl w:ilvl="8" w:tplc="C8E21254">
      <w:numFmt w:val="bullet"/>
      <w:lvlText w:val="•"/>
      <w:lvlJc w:val="left"/>
      <w:pPr>
        <w:ind w:left="5048" w:hanging="140"/>
      </w:pPr>
      <w:rPr>
        <w:rFonts w:hint="default"/>
        <w:lang w:val="lv-LV" w:eastAsia="en-US" w:bidi="ar-SA"/>
      </w:rPr>
    </w:lvl>
  </w:abstractNum>
  <w:abstractNum w:abstractNumId="2" w15:restartNumberingAfterBreak="0">
    <w:nsid w:val="6B710C63"/>
    <w:multiLevelType w:val="hybridMultilevel"/>
    <w:tmpl w:val="A6C675E6"/>
    <w:lvl w:ilvl="0" w:tplc="76FADA4E">
      <w:numFmt w:val="bullet"/>
      <w:lvlText w:val="-"/>
      <w:lvlJc w:val="left"/>
      <w:pPr>
        <w:ind w:left="9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6818FEF4">
      <w:numFmt w:val="bullet"/>
      <w:lvlText w:val="•"/>
      <w:lvlJc w:val="left"/>
      <w:pPr>
        <w:ind w:left="1453" w:hanging="140"/>
      </w:pPr>
      <w:rPr>
        <w:rFonts w:hint="default"/>
        <w:lang w:val="lv-LV" w:eastAsia="en-US" w:bidi="ar-SA"/>
      </w:rPr>
    </w:lvl>
    <w:lvl w:ilvl="2" w:tplc="81868364">
      <w:numFmt w:val="bullet"/>
      <w:lvlText w:val="•"/>
      <w:lvlJc w:val="left"/>
      <w:pPr>
        <w:ind w:left="1967" w:hanging="140"/>
      </w:pPr>
      <w:rPr>
        <w:rFonts w:hint="default"/>
        <w:lang w:val="lv-LV" w:eastAsia="en-US" w:bidi="ar-SA"/>
      </w:rPr>
    </w:lvl>
    <w:lvl w:ilvl="3" w:tplc="161ECF1E">
      <w:numFmt w:val="bullet"/>
      <w:lvlText w:val="•"/>
      <w:lvlJc w:val="left"/>
      <w:pPr>
        <w:ind w:left="2480" w:hanging="140"/>
      </w:pPr>
      <w:rPr>
        <w:rFonts w:hint="default"/>
        <w:lang w:val="lv-LV" w:eastAsia="en-US" w:bidi="ar-SA"/>
      </w:rPr>
    </w:lvl>
    <w:lvl w:ilvl="4" w:tplc="6D1E9B90">
      <w:numFmt w:val="bullet"/>
      <w:lvlText w:val="•"/>
      <w:lvlJc w:val="left"/>
      <w:pPr>
        <w:ind w:left="2994" w:hanging="140"/>
      </w:pPr>
      <w:rPr>
        <w:rFonts w:hint="default"/>
        <w:lang w:val="lv-LV" w:eastAsia="en-US" w:bidi="ar-SA"/>
      </w:rPr>
    </w:lvl>
    <w:lvl w:ilvl="5" w:tplc="8D28D37A">
      <w:numFmt w:val="bullet"/>
      <w:lvlText w:val="•"/>
      <w:lvlJc w:val="left"/>
      <w:pPr>
        <w:ind w:left="3507" w:hanging="140"/>
      </w:pPr>
      <w:rPr>
        <w:rFonts w:hint="default"/>
        <w:lang w:val="lv-LV" w:eastAsia="en-US" w:bidi="ar-SA"/>
      </w:rPr>
    </w:lvl>
    <w:lvl w:ilvl="6" w:tplc="8B28004C">
      <w:numFmt w:val="bullet"/>
      <w:lvlText w:val="•"/>
      <w:lvlJc w:val="left"/>
      <w:pPr>
        <w:ind w:left="4021" w:hanging="140"/>
      </w:pPr>
      <w:rPr>
        <w:rFonts w:hint="default"/>
        <w:lang w:val="lv-LV" w:eastAsia="en-US" w:bidi="ar-SA"/>
      </w:rPr>
    </w:lvl>
    <w:lvl w:ilvl="7" w:tplc="B4BADE66">
      <w:numFmt w:val="bullet"/>
      <w:lvlText w:val="•"/>
      <w:lvlJc w:val="left"/>
      <w:pPr>
        <w:ind w:left="4534" w:hanging="140"/>
      </w:pPr>
      <w:rPr>
        <w:rFonts w:hint="default"/>
        <w:lang w:val="lv-LV" w:eastAsia="en-US" w:bidi="ar-SA"/>
      </w:rPr>
    </w:lvl>
    <w:lvl w:ilvl="8" w:tplc="7058607C">
      <w:numFmt w:val="bullet"/>
      <w:lvlText w:val="•"/>
      <w:lvlJc w:val="left"/>
      <w:pPr>
        <w:ind w:left="5048" w:hanging="140"/>
      </w:pPr>
      <w:rPr>
        <w:rFonts w:hint="default"/>
        <w:lang w:val="lv-LV" w:eastAsia="en-US" w:bidi="ar-SA"/>
      </w:rPr>
    </w:lvl>
  </w:abstractNum>
  <w:abstractNum w:abstractNumId="3" w15:restartNumberingAfterBreak="0">
    <w:nsid w:val="71726716"/>
    <w:multiLevelType w:val="hybridMultilevel"/>
    <w:tmpl w:val="6ADE4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9328C"/>
    <w:multiLevelType w:val="hybridMultilevel"/>
    <w:tmpl w:val="B48E3638"/>
    <w:lvl w:ilvl="0" w:tplc="5E405C4C">
      <w:numFmt w:val="bullet"/>
      <w:lvlText w:val="-"/>
      <w:lvlJc w:val="left"/>
      <w:pPr>
        <w:ind w:left="9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5EC069F2">
      <w:numFmt w:val="bullet"/>
      <w:lvlText w:val="•"/>
      <w:lvlJc w:val="left"/>
      <w:pPr>
        <w:ind w:left="1453" w:hanging="180"/>
      </w:pPr>
      <w:rPr>
        <w:rFonts w:hint="default"/>
        <w:lang w:val="lv-LV" w:eastAsia="en-US" w:bidi="ar-SA"/>
      </w:rPr>
    </w:lvl>
    <w:lvl w:ilvl="2" w:tplc="CAEC6A14">
      <w:numFmt w:val="bullet"/>
      <w:lvlText w:val="•"/>
      <w:lvlJc w:val="left"/>
      <w:pPr>
        <w:ind w:left="1967" w:hanging="180"/>
      </w:pPr>
      <w:rPr>
        <w:rFonts w:hint="default"/>
        <w:lang w:val="lv-LV" w:eastAsia="en-US" w:bidi="ar-SA"/>
      </w:rPr>
    </w:lvl>
    <w:lvl w:ilvl="3" w:tplc="2318977A">
      <w:numFmt w:val="bullet"/>
      <w:lvlText w:val="•"/>
      <w:lvlJc w:val="left"/>
      <w:pPr>
        <w:ind w:left="2480" w:hanging="180"/>
      </w:pPr>
      <w:rPr>
        <w:rFonts w:hint="default"/>
        <w:lang w:val="lv-LV" w:eastAsia="en-US" w:bidi="ar-SA"/>
      </w:rPr>
    </w:lvl>
    <w:lvl w:ilvl="4" w:tplc="905CC2CA">
      <w:numFmt w:val="bullet"/>
      <w:lvlText w:val="•"/>
      <w:lvlJc w:val="left"/>
      <w:pPr>
        <w:ind w:left="2994" w:hanging="180"/>
      </w:pPr>
      <w:rPr>
        <w:rFonts w:hint="default"/>
        <w:lang w:val="lv-LV" w:eastAsia="en-US" w:bidi="ar-SA"/>
      </w:rPr>
    </w:lvl>
    <w:lvl w:ilvl="5" w:tplc="3474A18E">
      <w:numFmt w:val="bullet"/>
      <w:lvlText w:val="•"/>
      <w:lvlJc w:val="left"/>
      <w:pPr>
        <w:ind w:left="3507" w:hanging="180"/>
      </w:pPr>
      <w:rPr>
        <w:rFonts w:hint="default"/>
        <w:lang w:val="lv-LV" w:eastAsia="en-US" w:bidi="ar-SA"/>
      </w:rPr>
    </w:lvl>
    <w:lvl w:ilvl="6" w:tplc="477E286A">
      <w:numFmt w:val="bullet"/>
      <w:lvlText w:val="•"/>
      <w:lvlJc w:val="left"/>
      <w:pPr>
        <w:ind w:left="4021" w:hanging="180"/>
      </w:pPr>
      <w:rPr>
        <w:rFonts w:hint="default"/>
        <w:lang w:val="lv-LV" w:eastAsia="en-US" w:bidi="ar-SA"/>
      </w:rPr>
    </w:lvl>
    <w:lvl w:ilvl="7" w:tplc="B6BE25C6">
      <w:numFmt w:val="bullet"/>
      <w:lvlText w:val="•"/>
      <w:lvlJc w:val="left"/>
      <w:pPr>
        <w:ind w:left="4534" w:hanging="180"/>
      </w:pPr>
      <w:rPr>
        <w:rFonts w:hint="default"/>
        <w:lang w:val="lv-LV" w:eastAsia="en-US" w:bidi="ar-SA"/>
      </w:rPr>
    </w:lvl>
    <w:lvl w:ilvl="8" w:tplc="A9406678">
      <w:numFmt w:val="bullet"/>
      <w:lvlText w:val="•"/>
      <w:lvlJc w:val="left"/>
      <w:pPr>
        <w:ind w:left="5048" w:hanging="180"/>
      </w:pPr>
      <w:rPr>
        <w:rFonts w:hint="default"/>
        <w:lang w:val="lv-LV" w:eastAsia="en-US" w:bidi="ar-SA"/>
      </w:rPr>
    </w:lvl>
  </w:abstractNum>
  <w:abstractNum w:abstractNumId="5" w15:restartNumberingAfterBreak="0">
    <w:nsid w:val="77612512"/>
    <w:multiLevelType w:val="hybridMultilevel"/>
    <w:tmpl w:val="DB167660"/>
    <w:lvl w:ilvl="0" w:tplc="E020DA24">
      <w:numFmt w:val="bullet"/>
      <w:lvlText w:val="-"/>
      <w:lvlJc w:val="left"/>
      <w:pPr>
        <w:ind w:left="9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52223D6A">
      <w:numFmt w:val="bullet"/>
      <w:lvlText w:val="•"/>
      <w:lvlJc w:val="left"/>
      <w:pPr>
        <w:ind w:left="1453" w:hanging="180"/>
      </w:pPr>
      <w:rPr>
        <w:rFonts w:hint="default"/>
        <w:lang w:val="lv-LV" w:eastAsia="en-US" w:bidi="ar-SA"/>
      </w:rPr>
    </w:lvl>
    <w:lvl w:ilvl="2" w:tplc="581ECD6C">
      <w:numFmt w:val="bullet"/>
      <w:lvlText w:val="•"/>
      <w:lvlJc w:val="left"/>
      <w:pPr>
        <w:ind w:left="1967" w:hanging="180"/>
      </w:pPr>
      <w:rPr>
        <w:rFonts w:hint="default"/>
        <w:lang w:val="lv-LV" w:eastAsia="en-US" w:bidi="ar-SA"/>
      </w:rPr>
    </w:lvl>
    <w:lvl w:ilvl="3" w:tplc="249AA336">
      <w:numFmt w:val="bullet"/>
      <w:lvlText w:val="•"/>
      <w:lvlJc w:val="left"/>
      <w:pPr>
        <w:ind w:left="2480" w:hanging="180"/>
      </w:pPr>
      <w:rPr>
        <w:rFonts w:hint="default"/>
        <w:lang w:val="lv-LV" w:eastAsia="en-US" w:bidi="ar-SA"/>
      </w:rPr>
    </w:lvl>
    <w:lvl w:ilvl="4" w:tplc="C464D532">
      <w:numFmt w:val="bullet"/>
      <w:lvlText w:val="•"/>
      <w:lvlJc w:val="left"/>
      <w:pPr>
        <w:ind w:left="2994" w:hanging="180"/>
      </w:pPr>
      <w:rPr>
        <w:rFonts w:hint="default"/>
        <w:lang w:val="lv-LV" w:eastAsia="en-US" w:bidi="ar-SA"/>
      </w:rPr>
    </w:lvl>
    <w:lvl w:ilvl="5" w:tplc="7F741FEE">
      <w:numFmt w:val="bullet"/>
      <w:lvlText w:val="•"/>
      <w:lvlJc w:val="left"/>
      <w:pPr>
        <w:ind w:left="3507" w:hanging="180"/>
      </w:pPr>
      <w:rPr>
        <w:rFonts w:hint="default"/>
        <w:lang w:val="lv-LV" w:eastAsia="en-US" w:bidi="ar-SA"/>
      </w:rPr>
    </w:lvl>
    <w:lvl w:ilvl="6" w:tplc="497EF3B4">
      <w:numFmt w:val="bullet"/>
      <w:lvlText w:val="•"/>
      <w:lvlJc w:val="left"/>
      <w:pPr>
        <w:ind w:left="4021" w:hanging="180"/>
      </w:pPr>
      <w:rPr>
        <w:rFonts w:hint="default"/>
        <w:lang w:val="lv-LV" w:eastAsia="en-US" w:bidi="ar-SA"/>
      </w:rPr>
    </w:lvl>
    <w:lvl w:ilvl="7" w:tplc="EF7C3222">
      <w:numFmt w:val="bullet"/>
      <w:lvlText w:val="•"/>
      <w:lvlJc w:val="left"/>
      <w:pPr>
        <w:ind w:left="4534" w:hanging="180"/>
      </w:pPr>
      <w:rPr>
        <w:rFonts w:hint="default"/>
        <w:lang w:val="lv-LV" w:eastAsia="en-US" w:bidi="ar-SA"/>
      </w:rPr>
    </w:lvl>
    <w:lvl w:ilvl="8" w:tplc="D228E1BC">
      <w:numFmt w:val="bullet"/>
      <w:lvlText w:val="•"/>
      <w:lvlJc w:val="left"/>
      <w:pPr>
        <w:ind w:left="5048" w:hanging="180"/>
      </w:pPr>
      <w:rPr>
        <w:rFonts w:hint="default"/>
        <w:lang w:val="lv-LV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5C"/>
    <w:rsid w:val="00156DDE"/>
    <w:rsid w:val="002650A1"/>
    <w:rsid w:val="00372391"/>
    <w:rsid w:val="003A650B"/>
    <w:rsid w:val="004631BE"/>
    <w:rsid w:val="005309A4"/>
    <w:rsid w:val="005A5A00"/>
    <w:rsid w:val="00614120"/>
    <w:rsid w:val="00641FFD"/>
    <w:rsid w:val="006644F8"/>
    <w:rsid w:val="008F4734"/>
    <w:rsid w:val="00A2456B"/>
    <w:rsid w:val="00B47820"/>
    <w:rsid w:val="00BA3CA9"/>
    <w:rsid w:val="00D46649"/>
    <w:rsid w:val="00DD7E5C"/>
    <w:rsid w:val="00E95600"/>
    <w:rsid w:val="00F5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0D21D"/>
  <w15:docId w15:val="{51D6AECD-568F-4736-BD63-7258CC7E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before="5"/>
    </w:pPr>
    <w:rPr>
      <w:i/>
      <w:iCs/>
      <w:sz w:val="24"/>
      <w:szCs w:val="24"/>
    </w:rPr>
  </w:style>
  <w:style w:type="paragraph" w:styleId="Nosaukums">
    <w:name w:val="Title"/>
    <w:basedOn w:val="Parasts"/>
    <w:uiPriority w:val="1"/>
    <w:qFormat/>
    <w:pPr>
      <w:ind w:right="4"/>
      <w:jc w:val="center"/>
    </w:pPr>
    <w:rPr>
      <w:b/>
      <w:bCs/>
      <w:sz w:val="24"/>
      <w:szCs w:val="24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spacing w:before="101"/>
      <w:ind w:left="220"/>
      <w:jc w:val="both"/>
    </w:pPr>
  </w:style>
  <w:style w:type="paragraph" w:styleId="Bezatstarpm">
    <w:name w:val="No Spacing"/>
    <w:uiPriority w:val="1"/>
    <w:qFormat/>
    <w:rsid w:val="00156DDE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lv-LV" w:eastAsia="lv-LV" w:bidi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956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9560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95600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56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5600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E95600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44F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44F8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LKA</Company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Kūla</dc:creator>
  <cp:keywords/>
  <dc:description/>
  <cp:lastModifiedBy>Laura Ahramejeva</cp:lastModifiedBy>
  <cp:revision>5</cp:revision>
  <dcterms:created xsi:type="dcterms:W3CDTF">2024-09-11T11:39:00Z</dcterms:created>
  <dcterms:modified xsi:type="dcterms:W3CDTF">2024-09-12T07:15:00Z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2024-03-15T10:00:00Z</vt:filetime>
  </property>
  <property fmtid="{D5CDD505-2E9C-101B-9397-08002B2CF9AE}" pid="3" name="Creator">
    <vt:lpwstr>Microsoft® Word pakalpojumam Microsoft 365</vt:lpwstr>
  </property>
  <property fmtid="{D5CDD505-2E9C-101B-9397-08002B2CF9AE}" pid="4" name="LastSaved">
    <vt:filetime>2024-09-10T10:00:00Z</vt:filetime>
  </property>
  <property fmtid="{D5CDD505-2E9C-101B-9397-08002B2CF9AE}" pid="5" name="Producer">
    <vt:lpwstr>Microsoft® Word pakalpojumam Microsoft 365</vt:lpwstr>
  </property>
</Properties>
</file>