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D716E79" wp14:paraId="7CE3AFF8" wp14:textId="15FD562E">
      <w:pPr>
        <w:spacing w:after="0" w:afterAutospacing="off"/>
        <w:ind w:left="-567" w:right="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716E79" w:rsidR="6FFEC8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APSTIPRINĀTS</w:t>
      </w:r>
    </w:p>
    <w:p xmlns:wp14="http://schemas.microsoft.com/office/word/2010/wordml" w:rsidP="5D716E79" wp14:paraId="216A0B7E" wp14:textId="00AB5A71">
      <w:pPr>
        <w:spacing w:after="0" w:afterAutospacing="off"/>
        <w:ind w:left="-567" w:right="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716E79" w:rsidR="6FFEC8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Ar Latvijas Kultūras akadēmijas</w:t>
      </w:r>
    </w:p>
    <w:p xmlns:wp14="http://schemas.microsoft.com/office/word/2010/wordml" w:rsidP="35E9C1EF" wp14:paraId="4359A4B1" wp14:textId="2CB649B7">
      <w:pPr>
        <w:spacing w:after="0" w:afterAutospacing="off"/>
        <w:ind w:left="1560" w:right="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</w:pPr>
      <w:r w:rsidRPr="35E9C1EF" w:rsidR="527D49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pt-BR"/>
        </w:rPr>
        <w:t>rektora</w:t>
      </w:r>
      <w:r w:rsidRPr="35E9C1EF" w:rsidR="6FFEC8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pt-BR"/>
        </w:rPr>
        <w:t xml:space="preserve"> </w:t>
      </w:r>
      <w:r w:rsidRPr="35E9C1EF" w:rsidR="7AE507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pt-BR"/>
        </w:rPr>
        <w:t>rīkojumu</w:t>
      </w:r>
      <w:r w:rsidRPr="35E9C1EF" w:rsidR="7AE507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pt-BR"/>
        </w:rPr>
        <w:t xml:space="preserve"> </w:t>
      </w:r>
      <w:r w:rsidRPr="35E9C1EF" w:rsidR="6FFEC8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pt-BR"/>
        </w:rPr>
        <w:t>Nr</w:t>
      </w:r>
      <w:r w:rsidRPr="35E9C1EF" w:rsidR="6FFEC8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pt-BR"/>
        </w:rPr>
        <w:t xml:space="preserve">. </w:t>
      </w:r>
      <w:r w:rsidRPr="35E9C1EF" w:rsidR="21371C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pt-BR"/>
        </w:rPr>
        <w:t>1.5/70</w:t>
      </w:r>
    </w:p>
    <w:p xmlns:wp14="http://schemas.microsoft.com/office/word/2010/wordml" w:rsidP="5D716E79" wp14:paraId="41E0FE67" wp14:textId="3CA6D086">
      <w:pPr>
        <w:spacing w:after="0" w:afterAutospacing="off"/>
        <w:ind w:left="1560" w:right="0"/>
        <w:jc w:val="right"/>
        <w:rPr>
          <w:rFonts w:ascii="Times New Roman" w:hAnsi="Times New Roman" w:eastAsia="Times New Roman" w:cs="Times New Roman"/>
          <w:color w:val="auto"/>
          <w:u w:val="none"/>
        </w:rPr>
      </w:pPr>
      <w:r w:rsidRPr="35E9C1EF" w:rsidR="6FFEC8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2024. gada </w:t>
      </w:r>
      <w:r w:rsidRPr="35E9C1EF" w:rsidR="78C36E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25</w:t>
      </w:r>
      <w:r w:rsidRPr="35E9C1EF" w:rsidR="6FFEC8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. </w:t>
      </w:r>
      <w:r w:rsidRPr="35E9C1EF" w:rsidR="152F1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okto</w:t>
      </w:r>
      <w:r w:rsidRPr="35E9C1EF" w:rsidR="6FFEC8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brī</w:t>
      </w:r>
      <w:r w:rsidRPr="35E9C1EF" w:rsidR="6FFEC83B">
        <w:rPr>
          <w:rFonts w:ascii="Times New Roman" w:hAnsi="Times New Roman" w:eastAsia="Times New Roman" w:cs="Times New Roman"/>
          <w:color w:val="auto"/>
          <w:u w:val="none"/>
        </w:rPr>
        <w:t xml:space="preserve"> </w:t>
      </w:r>
    </w:p>
    <w:p xmlns:wp14="http://schemas.microsoft.com/office/word/2010/wordml" w:rsidP="7E66DEE2" wp14:paraId="21BE74D7" wp14:textId="5171620B">
      <w:pPr>
        <w:spacing w:after="0" w:afterAutospacing="off"/>
        <w:rPr>
          <w:rFonts w:ascii="Times New Roman" w:hAnsi="Times New Roman" w:eastAsia="Times New Roman" w:cs="Times New Roman"/>
        </w:rPr>
      </w:pPr>
    </w:p>
    <w:p xmlns:wp14="http://schemas.microsoft.com/office/word/2010/wordml" w:rsidP="7E66DEE2" wp14:paraId="21344338" wp14:textId="21F68833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7E66DEE2" w:rsidR="10A840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Latvijas Kultūras akadēmijas</w:t>
      </w:r>
    </w:p>
    <w:p xmlns:wp14="http://schemas.microsoft.com/office/word/2010/wordml" w:rsidP="7E66DEE2" wp14:paraId="2C078E63" wp14:textId="19E0ADD6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7E66DEE2" w:rsidR="1973F9A0">
        <w:rPr>
          <w:rFonts w:ascii="Times New Roman" w:hAnsi="Times New Roman" w:eastAsia="Times New Roman" w:cs="Times New Roman"/>
          <w:b w:val="1"/>
          <w:bCs w:val="1"/>
        </w:rPr>
        <w:t>Doktorantūras</w:t>
      </w:r>
      <w:r w:rsidRPr="7E66DEE2" w:rsidR="1973F9A0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7E66DEE2" w:rsidR="1973F9A0">
        <w:rPr>
          <w:rFonts w:ascii="Times New Roman" w:hAnsi="Times New Roman" w:eastAsia="Times New Roman" w:cs="Times New Roman"/>
          <w:b w:val="1"/>
          <w:bCs w:val="1"/>
        </w:rPr>
        <w:t>skolas</w:t>
      </w:r>
      <w:r w:rsidRPr="7E66DEE2" w:rsidR="1973F9A0">
        <w:rPr>
          <w:rFonts w:ascii="Times New Roman" w:hAnsi="Times New Roman" w:eastAsia="Times New Roman" w:cs="Times New Roman"/>
          <w:b w:val="1"/>
          <w:bCs w:val="1"/>
        </w:rPr>
        <w:t xml:space="preserve"> nolikums</w:t>
      </w:r>
    </w:p>
    <w:p w:rsidR="7E66DEE2" w:rsidP="7E66DEE2" w:rsidRDefault="7E66DEE2" w14:paraId="55B2A175" w14:textId="1B2AD254">
      <w:pPr>
        <w:spacing w:before="0" w:beforeAutospacing="off" w:after="100" w:afterAutospacing="off"/>
        <w:rPr>
          <w:rFonts w:ascii="Times New Roman" w:hAnsi="Times New Roman" w:eastAsia="Times New Roman" w:cs="Times New Roman"/>
        </w:rPr>
      </w:pPr>
    </w:p>
    <w:p w:rsidR="6BE48A91" w:rsidP="7E66DEE2" w:rsidRDefault="6BE48A91" w14:paraId="28029096" w14:textId="215D4298">
      <w:pPr>
        <w:pStyle w:val="ListParagraph"/>
        <w:numPr>
          <w:ilvl w:val="0"/>
          <w:numId w:val="18"/>
        </w:numPr>
        <w:spacing w:before="0" w:beforeAutospacing="off" w:after="10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57CC8D37" w:rsidR="6BE48A91">
        <w:rPr>
          <w:rFonts w:ascii="Times New Roman" w:hAnsi="Times New Roman" w:eastAsia="Times New Roman" w:cs="Times New Roman"/>
          <w:b w:val="1"/>
          <w:bCs w:val="1"/>
        </w:rPr>
        <w:t>Vispārīgie</w:t>
      </w:r>
      <w:r w:rsidRPr="57CC8D37" w:rsidR="6BE48A91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57CC8D37" w:rsidR="6BE48A91">
        <w:rPr>
          <w:rFonts w:ascii="Times New Roman" w:hAnsi="Times New Roman" w:eastAsia="Times New Roman" w:cs="Times New Roman"/>
          <w:b w:val="1"/>
          <w:bCs w:val="1"/>
        </w:rPr>
        <w:t>jautājum</w:t>
      </w:r>
      <w:r w:rsidRPr="57CC8D37" w:rsidR="6C45A25C">
        <w:rPr>
          <w:rFonts w:ascii="Times New Roman" w:hAnsi="Times New Roman" w:eastAsia="Times New Roman" w:cs="Times New Roman"/>
          <w:b w:val="1"/>
          <w:bCs w:val="1"/>
        </w:rPr>
        <w:t>i</w:t>
      </w:r>
    </w:p>
    <w:p w:rsidR="1B86325F" w:rsidP="5D716E79" w:rsidRDefault="1B86325F" w14:paraId="4859F4C4" w14:textId="424B2C31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</w:rPr>
      </w:pPr>
      <w:r w:rsidRPr="5D716E79" w:rsidR="1B86325F">
        <w:rPr>
          <w:rFonts w:ascii="Times New Roman" w:hAnsi="Times New Roman" w:eastAsia="Times New Roman" w:cs="Times New Roman"/>
        </w:rPr>
        <w:t xml:space="preserve">Latvijas </w:t>
      </w:r>
      <w:r w:rsidRPr="5D716E79" w:rsidR="1B86325F">
        <w:rPr>
          <w:rFonts w:ascii="Times New Roman" w:hAnsi="Times New Roman" w:eastAsia="Times New Roman" w:cs="Times New Roman"/>
        </w:rPr>
        <w:t>Kultūras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akadēmijas</w:t>
      </w:r>
      <w:r w:rsidRPr="5D716E79" w:rsidR="1B86325F">
        <w:rPr>
          <w:rFonts w:ascii="Times New Roman" w:hAnsi="Times New Roman" w:eastAsia="Times New Roman" w:cs="Times New Roman"/>
        </w:rPr>
        <w:t xml:space="preserve"> (</w:t>
      </w:r>
      <w:r w:rsidRPr="5D716E79" w:rsidR="1B86325F">
        <w:rPr>
          <w:rFonts w:ascii="Times New Roman" w:hAnsi="Times New Roman" w:eastAsia="Times New Roman" w:cs="Times New Roman"/>
        </w:rPr>
        <w:t>turpmāk</w:t>
      </w:r>
      <w:r w:rsidRPr="5D716E79" w:rsidR="1B86325F">
        <w:rPr>
          <w:rFonts w:ascii="Times New Roman" w:hAnsi="Times New Roman" w:eastAsia="Times New Roman" w:cs="Times New Roman"/>
        </w:rPr>
        <w:t xml:space="preserve"> – </w:t>
      </w:r>
      <w:r w:rsidRPr="5D716E79" w:rsidR="1B86325F">
        <w:rPr>
          <w:rFonts w:ascii="Times New Roman" w:hAnsi="Times New Roman" w:eastAsia="Times New Roman" w:cs="Times New Roman"/>
        </w:rPr>
        <w:t>Akadēmija</w:t>
      </w:r>
      <w:r w:rsidRPr="5D716E79" w:rsidR="1B86325F">
        <w:rPr>
          <w:rFonts w:ascii="Times New Roman" w:hAnsi="Times New Roman" w:eastAsia="Times New Roman" w:cs="Times New Roman"/>
        </w:rPr>
        <w:t>)</w:t>
      </w:r>
      <w:r w:rsidRPr="5D716E79" w:rsidR="1B8632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Doktorantūras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skola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ir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Akadēmijas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struktūrvienība</w:t>
      </w:r>
      <w:r w:rsidRPr="5D716E79" w:rsidR="1B86325F">
        <w:rPr>
          <w:rFonts w:ascii="Times New Roman" w:hAnsi="Times New Roman" w:eastAsia="Times New Roman" w:cs="Times New Roman"/>
        </w:rPr>
        <w:t xml:space="preserve">, </w:t>
      </w:r>
      <w:r w:rsidRPr="5D716E79" w:rsidR="1B86325F">
        <w:rPr>
          <w:rFonts w:ascii="Times New Roman" w:hAnsi="Times New Roman" w:eastAsia="Times New Roman" w:cs="Times New Roman"/>
        </w:rPr>
        <w:t>k</w:t>
      </w:r>
      <w:r w:rsidRPr="5D716E79" w:rsidR="430634F2">
        <w:rPr>
          <w:rFonts w:ascii="Times New Roman" w:hAnsi="Times New Roman" w:eastAsia="Times New Roman" w:cs="Times New Roman"/>
        </w:rPr>
        <w:t>as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ir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izveidota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saskaņā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ar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Augstskolu likuma</w:t>
      </w:r>
      <w:r w:rsidRPr="5D716E79" w:rsidR="1B8632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lv-LV"/>
        </w:rPr>
        <w:t xml:space="preserve"> 25.</w:t>
      </w:r>
      <w:r w:rsidRPr="5D716E79" w:rsidR="1B8632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vertAlign w:val="superscript"/>
          <w:lang w:val="lv-LV"/>
        </w:rPr>
        <w:t>2</w:t>
      </w:r>
      <w:r w:rsidRPr="5D716E79" w:rsidR="1B8632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lv-LV"/>
        </w:rPr>
        <w:t xml:space="preserve"> pantu un 25.</w:t>
      </w:r>
      <w:r w:rsidRPr="5D716E79" w:rsidR="1B8632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vertAlign w:val="superscript"/>
          <w:lang w:val="lv-LV"/>
        </w:rPr>
        <w:t>3</w:t>
      </w:r>
      <w:r w:rsidRPr="5D716E79" w:rsidR="1B8632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lv-LV"/>
        </w:rPr>
        <w:t xml:space="preserve"> pantu</w:t>
      </w:r>
      <w:r w:rsidRPr="5D716E79" w:rsidR="1B86325F">
        <w:rPr>
          <w:rFonts w:ascii="Times New Roman" w:hAnsi="Times New Roman" w:eastAsia="Times New Roman" w:cs="Times New Roman"/>
        </w:rPr>
        <w:t xml:space="preserve"> un </w:t>
      </w:r>
      <w:r w:rsidRPr="5D716E79" w:rsidR="1B86325F">
        <w:rPr>
          <w:rFonts w:ascii="Times New Roman" w:hAnsi="Times New Roman" w:eastAsia="Times New Roman" w:cs="Times New Roman"/>
        </w:rPr>
        <w:t>citiem</w:t>
      </w:r>
      <w:r w:rsidRPr="5D716E79" w:rsidR="1B86325F">
        <w:rPr>
          <w:rFonts w:ascii="Times New Roman" w:hAnsi="Times New Roman" w:eastAsia="Times New Roman" w:cs="Times New Roman"/>
        </w:rPr>
        <w:t xml:space="preserve"> Latvijas </w:t>
      </w:r>
      <w:r w:rsidRPr="5D716E79" w:rsidR="1B86325F">
        <w:rPr>
          <w:rFonts w:ascii="Times New Roman" w:hAnsi="Times New Roman" w:eastAsia="Times New Roman" w:cs="Times New Roman"/>
        </w:rPr>
        <w:t>Republikas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tiesību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normatīvajiem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aktiem</w:t>
      </w:r>
      <w:r w:rsidRPr="5D716E79" w:rsidR="1B86325F">
        <w:rPr>
          <w:rFonts w:ascii="Times New Roman" w:hAnsi="Times New Roman" w:eastAsia="Times New Roman" w:cs="Times New Roman"/>
        </w:rPr>
        <w:t xml:space="preserve"> un </w:t>
      </w:r>
      <w:r w:rsidRPr="5D716E79" w:rsidR="1B86325F">
        <w:rPr>
          <w:rFonts w:ascii="Times New Roman" w:hAnsi="Times New Roman" w:eastAsia="Times New Roman" w:cs="Times New Roman"/>
        </w:rPr>
        <w:t>darbojas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saskaņā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ar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Augstskolu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likumu</w:t>
      </w:r>
      <w:r w:rsidRPr="5D716E79" w:rsidR="1B86325F">
        <w:rPr>
          <w:rFonts w:ascii="Times New Roman" w:hAnsi="Times New Roman" w:eastAsia="Times New Roman" w:cs="Times New Roman"/>
        </w:rPr>
        <w:t xml:space="preserve">, </w:t>
      </w:r>
      <w:r w:rsidRPr="5D716E79" w:rsidR="1B86325F">
        <w:rPr>
          <w:rFonts w:ascii="Times New Roman" w:hAnsi="Times New Roman" w:eastAsia="Times New Roman" w:cs="Times New Roman"/>
        </w:rPr>
        <w:t>Akadēmijas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Satversmi</w:t>
      </w:r>
      <w:r w:rsidRPr="5D716E79" w:rsidR="1B86325F">
        <w:rPr>
          <w:rFonts w:ascii="Times New Roman" w:hAnsi="Times New Roman" w:eastAsia="Times New Roman" w:cs="Times New Roman"/>
        </w:rPr>
        <w:t xml:space="preserve">, </w:t>
      </w:r>
      <w:r w:rsidRPr="5D716E79" w:rsidR="1B86325F">
        <w:rPr>
          <w:rFonts w:ascii="Times New Roman" w:hAnsi="Times New Roman" w:eastAsia="Times New Roman" w:cs="Times New Roman"/>
        </w:rPr>
        <w:t>Akadēmijas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Senāta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lēmumiem</w:t>
      </w:r>
      <w:r w:rsidRPr="5D716E79" w:rsidR="1B86325F">
        <w:rPr>
          <w:rFonts w:ascii="Times New Roman" w:hAnsi="Times New Roman" w:eastAsia="Times New Roman" w:cs="Times New Roman"/>
        </w:rPr>
        <w:t xml:space="preserve">, </w:t>
      </w:r>
      <w:r w:rsidRPr="5D716E79" w:rsidR="1B86325F">
        <w:rPr>
          <w:rFonts w:ascii="Times New Roman" w:hAnsi="Times New Roman" w:eastAsia="Times New Roman" w:cs="Times New Roman"/>
        </w:rPr>
        <w:t>Akadēmijas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rektora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rīkojumiem</w:t>
      </w:r>
      <w:r w:rsidRPr="5D716E79" w:rsidR="1B86325F">
        <w:rPr>
          <w:rFonts w:ascii="Times New Roman" w:hAnsi="Times New Roman" w:eastAsia="Times New Roman" w:cs="Times New Roman"/>
        </w:rPr>
        <w:t xml:space="preserve"> un </w:t>
      </w:r>
      <w:r w:rsidRPr="5D716E79" w:rsidR="1B86325F">
        <w:rPr>
          <w:rFonts w:ascii="Times New Roman" w:hAnsi="Times New Roman" w:eastAsia="Times New Roman" w:cs="Times New Roman"/>
        </w:rPr>
        <w:t>šo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 xml:space="preserve">Latvijas </w:t>
      </w:r>
      <w:r w:rsidRPr="5D716E79" w:rsidR="1B86325F">
        <w:rPr>
          <w:rFonts w:ascii="Times New Roman" w:hAnsi="Times New Roman" w:eastAsia="Times New Roman" w:cs="Times New Roman"/>
        </w:rPr>
        <w:t>Kultūras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akadēmijas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7D5878F3">
        <w:rPr>
          <w:rFonts w:ascii="Times New Roman" w:hAnsi="Times New Roman" w:eastAsia="Times New Roman" w:cs="Times New Roman"/>
        </w:rPr>
        <w:t>Doktorantūras</w:t>
      </w:r>
      <w:r w:rsidRPr="5D716E79" w:rsidR="7D5878F3">
        <w:rPr>
          <w:rFonts w:ascii="Times New Roman" w:hAnsi="Times New Roman" w:eastAsia="Times New Roman" w:cs="Times New Roman"/>
        </w:rPr>
        <w:t xml:space="preserve"> </w:t>
      </w:r>
      <w:r w:rsidRPr="5D716E79" w:rsidR="7D5878F3">
        <w:rPr>
          <w:rFonts w:ascii="Times New Roman" w:hAnsi="Times New Roman" w:eastAsia="Times New Roman" w:cs="Times New Roman"/>
        </w:rPr>
        <w:t>skolas</w:t>
      </w:r>
      <w:r w:rsidRPr="5D716E79" w:rsidR="1B86325F">
        <w:rPr>
          <w:rFonts w:ascii="Times New Roman" w:hAnsi="Times New Roman" w:eastAsia="Times New Roman" w:cs="Times New Roman"/>
        </w:rPr>
        <w:t xml:space="preserve"> (</w:t>
      </w:r>
      <w:r w:rsidRPr="5D716E79" w:rsidR="1B86325F">
        <w:rPr>
          <w:rFonts w:ascii="Times New Roman" w:hAnsi="Times New Roman" w:eastAsia="Times New Roman" w:cs="Times New Roman"/>
        </w:rPr>
        <w:t>turpmāk</w:t>
      </w:r>
      <w:r w:rsidRPr="5D716E79" w:rsidR="1B86325F">
        <w:rPr>
          <w:rFonts w:ascii="Times New Roman" w:hAnsi="Times New Roman" w:eastAsia="Times New Roman" w:cs="Times New Roman"/>
        </w:rPr>
        <w:t xml:space="preserve"> –</w:t>
      </w:r>
      <w:r w:rsidRPr="5D716E79" w:rsidR="7BF24234">
        <w:rPr>
          <w:rFonts w:ascii="Times New Roman" w:hAnsi="Times New Roman" w:eastAsia="Times New Roman" w:cs="Times New Roman"/>
        </w:rPr>
        <w:t xml:space="preserve"> </w:t>
      </w:r>
      <w:r w:rsidRPr="5D716E79" w:rsidR="7BF24234">
        <w:rPr>
          <w:rFonts w:ascii="Times New Roman" w:hAnsi="Times New Roman" w:eastAsia="Times New Roman" w:cs="Times New Roman"/>
        </w:rPr>
        <w:t>Doktorantūras</w:t>
      </w:r>
      <w:r w:rsidRPr="5D716E79" w:rsidR="7BF24234">
        <w:rPr>
          <w:rFonts w:ascii="Times New Roman" w:hAnsi="Times New Roman" w:eastAsia="Times New Roman" w:cs="Times New Roman"/>
        </w:rPr>
        <w:t xml:space="preserve"> </w:t>
      </w:r>
      <w:r w:rsidRPr="5D716E79" w:rsidR="7BF24234">
        <w:rPr>
          <w:rFonts w:ascii="Times New Roman" w:hAnsi="Times New Roman" w:eastAsia="Times New Roman" w:cs="Times New Roman"/>
        </w:rPr>
        <w:t>skola</w:t>
      </w:r>
      <w:r w:rsidRPr="5D716E79" w:rsidR="1B86325F">
        <w:rPr>
          <w:rFonts w:ascii="Times New Roman" w:hAnsi="Times New Roman" w:eastAsia="Times New Roman" w:cs="Times New Roman"/>
        </w:rPr>
        <w:t xml:space="preserve">) </w:t>
      </w:r>
      <w:r w:rsidRPr="5D716E79" w:rsidR="66641EED">
        <w:rPr>
          <w:rFonts w:ascii="Times New Roman" w:hAnsi="Times New Roman" w:eastAsia="Times New Roman" w:cs="Times New Roman"/>
        </w:rPr>
        <w:t>n</w:t>
      </w:r>
      <w:r w:rsidRPr="5D716E79" w:rsidR="1B86325F">
        <w:rPr>
          <w:rFonts w:ascii="Times New Roman" w:hAnsi="Times New Roman" w:eastAsia="Times New Roman" w:cs="Times New Roman"/>
        </w:rPr>
        <w:t>olikumu</w:t>
      </w:r>
      <w:r w:rsidRPr="5D716E79" w:rsidR="1B86325F">
        <w:rPr>
          <w:rFonts w:ascii="Times New Roman" w:hAnsi="Times New Roman" w:eastAsia="Times New Roman" w:cs="Times New Roman"/>
        </w:rPr>
        <w:t xml:space="preserve"> (</w:t>
      </w:r>
      <w:r w:rsidRPr="5D716E79" w:rsidR="1B86325F">
        <w:rPr>
          <w:rFonts w:ascii="Times New Roman" w:hAnsi="Times New Roman" w:eastAsia="Times New Roman" w:cs="Times New Roman"/>
        </w:rPr>
        <w:t>turpmāk</w:t>
      </w:r>
      <w:r w:rsidRPr="5D716E79" w:rsidR="1B86325F">
        <w:rPr>
          <w:rFonts w:ascii="Times New Roman" w:hAnsi="Times New Roman" w:eastAsia="Times New Roman" w:cs="Times New Roman"/>
        </w:rPr>
        <w:t xml:space="preserve"> – </w:t>
      </w:r>
      <w:r w:rsidRPr="5D716E79" w:rsidR="1B86325F">
        <w:rPr>
          <w:rFonts w:ascii="Times New Roman" w:hAnsi="Times New Roman" w:eastAsia="Times New Roman" w:cs="Times New Roman"/>
        </w:rPr>
        <w:t>Nolikums</w:t>
      </w:r>
      <w:r w:rsidRPr="5D716E79" w:rsidR="1B86325F">
        <w:rPr>
          <w:rFonts w:ascii="Times New Roman" w:hAnsi="Times New Roman" w:eastAsia="Times New Roman" w:cs="Times New Roman"/>
        </w:rPr>
        <w:t xml:space="preserve">), </w:t>
      </w:r>
      <w:r w:rsidRPr="5D716E79" w:rsidR="1B86325F">
        <w:rPr>
          <w:rFonts w:ascii="Times New Roman" w:hAnsi="Times New Roman" w:eastAsia="Times New Roman" w:cs="Times New Roman"/>
        </w:rPr>
        <w:t>kā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arī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citiem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normatīvajiem</w:t>
      </w:r>
      <w:r w:rsidRPr="5D716E79" w:rsidR="1B86325F">
        <w:rPr>
          <w:rFonts w:ascii="Times New Roman" w:hAnsi="Times New Roman" w:eastAsia="Times New Roman" w:cs="Times New Roman"/>
        </w:rPr>
        <w:t xml:space="preserve"> </w:t>
      </w:r>
      <w:r w:rsidRPr="5D716E79" w:rsidR="1B86325F">
        <w:rPr>
          <w:rFonts w:ascii="Times New Roman" w:hAnsi="Times New Roman" w:eastAsia="Times New Roman" w:cs="Times New Roman"/>
        </w:rPr>
        <w:t>aktiem</w:t>
      </w:r>
      <w:r w:rsidRPr="5D716E79" w:rsidR="1B86325F">
        <w:rPr>
          <w:rFonts w:ascii="Times New Roman" w:hAnsi="Times New Roman" w:eastAsia="Times New Roman" w:cs="Times New Roman"/>
        </w:rPr>
        <w:t>.</w:t>
      </w:r>
    </w:p>
    <w:p w:rsidR="0407AF6F" w:rsidP="5D716E79" w:rsidRDefault="0407AF6F" w14:paraId="4DBD0C15" w14:textId="68DA6BE8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noProof w:val="0"/>
          <w:lang w:val="lv-LV"/>
        </w:rPr>
      </w:pPr>
      <w:r w:rsidRPr="57CC8D37" w:rsidR="1B86325F">
        <w:rPr>
          <w:rFonts w:ascii="Times New Roman" w:hAnsi="Times New Roman" w:eastAsia="Times New Roman" w:cs="Times New Roman"/>
        </w:rPr>
        <w:t>Lēmumu</w:t>
      </w:r>
      <w:r w:rsidRPr="57CC8D37" w:rsidR="1B86325F">
        <w:rPr>
          <w:rFonts w:ascii="Times New Roman" w:hAnsi="Times New Roman" w:eastAsia="Times New Roman" w:cs="Times New Roman"/>
        </w:rPr>
        <w:t xml:space="preserve"> par </w:t>
      </w:r>
      <w:r w:rsidRPr="57CC8D37" w:rsidR="58285281">
        <w:rPr>
          <w:rFonts w:ascii="Times New Roman" w:hAnsi="Times New Roman" w:eastAsia="Times New Roman" w:cs="Times New Roman"/>
        </w:rPr>
        <w:t>Doktorantūras</w:t>
      </w:r>
      <w:r w:rsidRPr="57CC8D37" w:rsidR="58285281">
        <w:rPr>
          <w:rFonts w:ascii="Times New Roman" w:hAnsi="Times New Roman" w:eastAsia="Times New Roman" w:cs="Times New Roman"/>
        </w:rPr>
        <w:t xml:space="preserve"> </w:t>
      </w:r>
      <w:r w:rsidRPr="57CC8D37" w:rsidR="58285281">
        <w:rPr>
          <w:rFonts w:ascii="Times New Roman" w:hAnsi="Times New Roman" w:eastAsia="Times New Roman" w:cs="Times New Roman"/>
        </w:rPr>
        <w:t>skola</w:t>
      </w:r>
      <w:r w:rsidRPr="57CC8D37" w:rsidR="7AD6B191">
        <w:rPr>
          <w:rFonts w:ascii="Times New Roman" w:hAnsi="Times New Roman" w:eastAsia="Times New Roman" w:cs="Times New Roman"/>
        </w:rPr>
        <w:t>s</w:t>
      </w:r>
      <w:r w:rsidRPr="57CC8D37" w:rsidR="1B86325F">
        <w:rPr>
          <w:rFonts w:ascii="Times New Roman" w:hAnsi="Times New Roman" w:eastAsia="Times New Roman" w:cs="Times New Roman"/>
        </w:rPr>
        <w:t xml:space="preserve"> </w:t>
      </w:r>
      <w:r w:rsidRPr="57CC8D37" w:rsidR="1B86325F">
        <w:rPr>
          <w:rFonts w:ascii="Times New Roman" w:hAnsi="Times New Roman" w:eastAsia="Times New Roman" w:cs="Times New Roman"/>
        </w:rPr>
        <w:t>dibināšanu</w:t>
      </w:r>
      <w:r w:rsidRPr="57CC8D37" w:rsidR="1B86325F">
        <w:rPr>
          <w:rFonts w:ascii="Times New Roman" w:hAnsi="Times New Roman" w:eastAsia="Times New Roman" w:cs="Times New Roman"/>
        </w:rPr>
        <w:t xml:space="preserve">, </w:t>
      </w:r>
      <w:r w:rsidRPr="57CC8D37" w:rsidR="65D77AC3">
        <w:rPr>
          <w:rFonts w:ascii="Times New Roman" w:hAnsi="Times New Roman" w:eastAsia="Times New Roman" w:cs="Times New Roman"/>
        </w:rPr>
        <w:t>reorganizāciju</w:t>
      </w:r>
      <w:r w:rsidRPr="57CC8D37" w:rsidR="65D77AC3">
        <w:rPr>
          <w:rFonts w:ascii="Times New Roman" w:hAnsi="Times New Roman" w:eastAsia="Times New Roman" w:cs="Times New Roman"/>
        </w:rPr>
        <w:t xml:space="preserve"> </w:t>
      </w:r>
      <w:r w:rsidRPr="57CC8D37" w:rsidR="1B86325F">
        <w:rPr>
          <w:rFonts w:ascii="Times New Roman" w:hAnsi="Times New Roman" w:eastAsia="Times New Roman" w:cs="Times New Roman"/>
        </w:rPr>
        <w:t>vai</w:t>
      </w:r>
      <w:r w:rsidRPr="57CC8D37" w:rsidR="1B86325F">
        <w:rPr>
          <w:rFonts w:ascii="Times New Roman" w:hAnsi="Times New Roman" w:eastAsia="Times New Roman" w:cs="Times New Roman"/>
        </w:rPr>
        <w:t xml:space="preserve"> </w:t>
      </w:r>
      <w:r w:rsidRPr="57CC8D37" w:rsidR="1B86325F">
        <w:rPr>
          <w:rFonts w:ascii="Times New Roman" w:hAnsi="Times New Roman" w:eastAsia="Times New Roman" w:cs="Times New Roman"/>
        </w:rPr>
        <w:t>likvidēšanu</w:t>
      </w:r>
      <w:r w:rsidRPr="57CC8D37" w:rsidR="2002F9CA">
        <w:rPr>
          <w:rFonts w:ascii="Times New Roman" w:hAnsi="Times New Roman" w:eastAsia="Times New Roman" w:cs="Times New Roman"/>
        </w:rPr>
        <w:t xml:space="preserve"> </w:t>
      </w:r>
      <w:r w:rsidRPr="57CC8D37" w:rsidR="2002F9CA">
        <w:rPr>
          <w:rFonts w:ascii="Times New Roman" w:hAnsi="Times New Roman" w:eastAsia="Times New Roman" w:cs="Times New Roman"/>
        </w:rPr>
        <w:t>pieņem</w:t>
      </w:r>
      <w:r w:rsidRPr="57CC8D37" w:rsidR="2002F9CA">
        <w:rPr>
          <w:rFonts w:ascii="Times New Roman" w:hAnsi="Times New Roman" w:eastAsia="Times New Roman" w:cs="Times New Roman"/>
        </w:rPr>
        <w:t xml:space="preserve"> </w:t>
      </w:r>
      <w:r w:rsidRPr="57CC8D37" w:rsidR="2002F9CA">
        <w:rPr>
          <w:rFonts w:ascii="Times New Roman" w:hAnsi="Times New Roman" w:eastAsia="Times New Roman" w:cs="Times New Roman"/>
        </w:rPr>
        <w:t>Akadēmijas</w:t>
      </w:r>
      <w:r w:rsidRPr="57CC8D37" w:rsidR="2002F9CA">
        <w:rPr>
          <w:rFonts w:ascii="Times New Roman" w:hAnsi="Times New Roman" w:eastAsia="Times New Roman" w:cs="Times New Roman"/>
        </w:rPr>
        <w:t xml:space="preserve"> </w:t>
      </w:r>
      <w:r w:rsidRPr="57CC8D37" w:rsidR="2002F9CA">
        <w:rPr>
          <w:rFonts w:ascii="Times New Roman" w:hAnsi="Times New Roman" w:eastAsia="Times New Roman" w:cs="Times New Roman"/>
        </w:rPr>
        <w:t>padome</w:t>
      </w:r>
      <w:r w:rsidRPr="57CC8D37" w:rsidR="1368369D">
        <w:rPr>
          <w:rFonts w:ascii="Times New Roman" w:hAnsi="Times New Roman" w:eastAsia="Times New Roman" w:cs="Times New Roman"/>
        </w:rPr>
        <w:t xml:space="preserve">. </w:t>
      </w:r>
      <w:r w:rsidRPr="57CC8D37" w:rsidR="1368369D">
        <w:rPr>
          <w:rFonts w:ascii="Times New Roman" w:hAnsi="Times New Roman" w:eastAsia="Times New Roman" w:cs="Times New Roman"/>
        </w:rPr>
        <w:t>Doktorantūras</w:t>
      </w:r>
      <w:r w:rsidRPr="57CC8D37" w:rsidR="1368369D">
        <w:rPr>
          <w:rFonts w:ascii="Times New Roman" w:hAnsi="Times New Roman" w:eastAsia="Times New Roman" w:cs="Times New Roman"/>
        </w:rPr>
        <w:t xml:space="preserve"> </w:t>
      </w:r>
      <w:r w:rsidRPr="57CC8D37" w:rsidR="1368369D">
        <w:rPr>
          <w:rFonts w:ascii="Times New Roman" w:hAnsi="Times New Roman" w:eastAsia="Times New Roman" w:cs="Times New Roman"/>
        </w:rPr>
        <w:t>skolas</w:t>
      </w:r>
      <w:r w:rsidRPr="57CC8D37" w:rsidR="1368369D">
        <w:rPr>
          <w:rFonts w:ascii="Times New Roman" w:hAnsi="Times New Roman" w:eastAsia="Times New Roman" w:cs="Times New Roman"/>
        </w:rPr>
        <w:t xml:space="preserve"> </w:t>
      </w:r>
      <w:r w:rsidRPr="57CC8D37" w:rsidR="1368369D">
        <w:rPr>
          <w:rFonts w:ascii="Times New Roman" w:hAnsi="Times New Roman" w:eastAsia="Times New Roman" w:cs="Times New Roman"/>
        </w:rPr>
        <w:t>No</w:t>
      </w:r>
      <w:r w:rsidRPr="57CC8D37" w:rsidR="1B86325F">
        <w:rPr>
          <w:rFonts w:ascii="Times New Roman" w:hAnsi="Times New Roman" w:eastAsia="Times New Roman" w:cs="Times New Roman"/>
        </w:rPr>
        <w:t>likum</w:t>
      </w:r>
      <w:r w:rsidRPr="57CC8D37" w:rsidR="3C9A4A79">
        <w:rPr>
          <w:rFonts w:ascii="Times New Roman" w:hAnsi="Times New Roman" w:eastAsia="Times New Roman" w:cs="Times New Roman"/>
        </w:rPr>
        <w:t>u</w:t>
      </w:r>
      <w:r w:rsidRPr="57CC8D37" w:rsidR="1B86325F">
        <w:rPr>
          <w:rFonts w:ascii="Times New Roman" w:hAnsi="Times New Roman" w:eastAsia="Times New Roman" w:cs="Times New Roman"/>
        </w:rPr>
        <w:t xml:space="preserve"> </w:t>
      </w:r>
      <w:r w:rsidRPr="57CC8D37" w:rsidR="1B86325F">
        <w:rPr>
          <w:rFonts w:ascii="Times New Roman" w:hAnsi="Times New Roman" w:eastAsia="Times New Roman" w:cs="Times New Roman"/>
        </w:rPr>
        <w:t>apstiprin</w:t>
      </w:r>
      <w:r w:rsidRPr="57CC8D37" w:rsidR="02969054">
        <w:rPr>
          <w:rFonts w:ascii="Times New Roman" w:hAnsi="Times New Roman" w:eastAsia="Times New Roman" w:cs="Times New Roman"/>
        </w:rPr>
        <w:t>a</w:t>
      </w:r>
      <w:r w:rsidRPr="57CC8D37" w:rsidR="1B86325F">
        <w:rPr>
          <w:rFonts w:ascii="Times New Roman" w:hAnsi="Times New Roman" w:eastAsia="Times New Roman" w:cs="Times New Roman"/>
        </w:rPr>
        <w:t xml:space="preserve"> </w:t>
      </w:r>
      <w:r w:rsidRPr="57CC8D37" w:rsidR="1B86325F">
        <w:rPr>
          <w:rFonts w:ascii="Times New Roman" w:hAnsi="Times New Roman" w:eastAsia="Times New Roman" w:cs="Times New Roman"/>
        </w:rPr>
        <w:t>Akadēmijas</w:t>
      </w:r>
      <w:r w:rsidRPr="57CC8D37" w:rsidR="1B86325F">
        <w:rPr>
          <w:rFonts w:ascii="Times New Roman" w:hAnsi="Times New Roman" w:eastAsia="Times New Roman" w:cs="Times New Roman"/>
        </w:rPr>
        <w:t xml:space="preserve"> </w:t>
      </w:r>
      <w:r w:rsidRPr="57CC8D37" w:rsidR="1B86325F">
        <w:rPr>
          <w:rFonts w:ascii="Times New Roman" w:hAnsi="Times New Roman" w:eastAsia="Times New Roman" w:cs="Times New Roman"/>
        </w:rPr>
        <w:t>rektor</w:t>
      </w:r>
      <w:r w:rsidRPr="57CC8D37" w:rsidR="1020EFCC">
        <w:rPr>
          <w:rFonts w:ascii="Times New Roman" w:hAnsi="Times New Roman" w:eastAsia="Times New Roman" w:cs="Times New Roman"/>
        </w:rPr>
        <w:t>s</w:t>
      </w:r>
      <w:r w:rsidRPr="57CC8D37" w:rsidR="1020EFCC">
        <w:rPr>
          <w:rFonts w:ascii="Times New Roman" w:hAnsi="Times New Roman" w:eastAsia="Times New Roman" w:cs="Times New Roman"/>
        </w:rPr>
        <w:t>.</w:t>
      </w:r>
    </w:p>
    <w:p w:rsidR="0407AF6F" w:rsidP="1EA91E9B" w:rsidRDefault="0407AF6F" w14:paraId="14EEA594" w14:textId="34945AD6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1EA91E9B" w:rsidR="4C5D6A0F">
        <w:rPr>
          <w:rFonts w:ascii="Times New Roman" w:hAnsi="Times New Roman" w:eastAsia="Times New Roman" w:cs="Times New Roman"/>
        </w:rPr>
        <w:t>Doktorantūras</w:t>
      </w:r>
      <w:r w:rsidRPr="1EA91E9B" w:rsidR="4C5D6A0F">
        <w:rPr>
          <w:rFonts w:ascii="Times New Roman" w:hAnsi="Times New Roman" w:eastAsia="Times New Roman" w:cs="Times New Roman"/>
        </w:rPr>
        <w:t xml:space="preserve"> </w:t>
      </w:r>
      <w:r w:rsidRPr="1EA91E9B" w:rsidR="4C5D6A0F">
        <w:rPr>
          <w:rFonts w:ascii="Times New Roman" w:hAnsi="Times New Roman" w:eastAsia="Times New Roman" w:cs="Times New Roman"/>
        </w:rPr>
        <w:t>skolas</w:t>
      </w:r>
      <w:r w:rsidRPr="1EA91E9B" w:rsidR="4C5D6A0F">
        <w:rPr>
          <w:rFonts w:ascii="Times New Roman" w:hAnsi="Times New Roman" w:eastAsia="Times New Roman" w:cs="Times New Roman"/>
        </w:rPr>
        <w:t xml:space="preserve"> </w:t>
      </w:r>
      <w:r w:rsidRPr="1EA91E9B" w:rsidR="1B86325F">
        <w:rPr>
          <w:rFonts w:ascii="Times New Roman" w:hAnsi="Times New Roman" w:eastAsia="Times New Roman" w:cs="Times New Roman"/>
        </w:rPr>
        <w:t>nosaukums</w:t>
      </w:r>
      <w:r w:rsidRPr="1EA91E9B" w:rsidR="1B86325F">
        <w:rPr>
          <w:rFonts w:ascii="Times New Roman" w:hAnsi="Times New Roman" w:eastAsia="Times New Roman" w:cs="Times New Roman"/>
        </w:rPr>
        <w:t xml:space="preserve"> </w:t>
      </w:r>
      <w:r w:rsidRPr="1EA91E9B" w:rsidR="1B86325F">
        <w:rPr>
          <w:rFonts w:ascii="Times New Roman" w:hAnsi="Times New Roman" w:eastAsia="Times New Roman" w:cs="Times New Roman"/>
        </w:rPr>
        <w:t>angļu</w:t>
      </w:r>
      <w:r w:rsidRPr="1EA91E9B" w:rsidR="1B86325F">
        <w:rPr>
          <w:rFonts w:ascii="Times New Roman" w:hAnsi="Times New Roman" w:eastAsia="Times New Roman" w:cs="Times New Roman"/>
        </w:rPr>
        <w:t xml:space="preserve"> </w:t>
      </w:r>
      <w:r w:rsidRPr="1EA91E9B" w:rsidR="1B86325F">
        <w:rPr>
          <w:rFonts w:ascii="Times New Roman" w:hAnsi="Times New Roman" w:eastAsia="Times New Roman" w:cs="Times New Roman"/>
        </w:rPr>
        <w:t>valodā</w:t>
      </w:r>
      <w:r w:rsidRPr="1EA91E9B" w:rsidR="1B86325F">
        <w:rPr>
          <w:rFonts w:ascii="Times New Roman" w:hAnsi="Times New Roman" w:eastAsia="Times New Roman" w:cs="Times New Roman"/>
        </w:rPr>
        <w:t xml:space="preserve">: </w:t>
      </w:r>
      <w:r w:rsidRPr="1EA91E9B" w:rsidR="1572152D">
        <w:rPr>
          <w:rFonts w:ascii="Times New Roman" w:hAnsi="Times New Roman" w:eastAsia="Times New Roman" w:cs="Times New Roman"/>
          <w:i w:val="1"/>
          <w:iCs w:val="1"/>
        </w:rPr>
        <w:t>Doctoral School of</w:t>
      </w:r>
      <w:r w:rsidRPr="1EA91E9B" w:rsidR="1996DFC8">
        <w:rPr>
          <w:rFonts w:ascii="Times New Roman" w:hAnsi="Times New Roman" w:eastAsia="Times New Roman" w:cs="Times New Roman"/>
          <w:i w:val="1"/>
          <w:iCs w:val="1"/>
        </w:rPr>
        <w:t xml:space="preserve"> the</w:t>
      </w:r>
      <w:r w:rsidRPr="1EA91E9B" w:rsidR="1572152D">
        <w:rPr>
          <w:rFonts w:ascii="Times New Roman" w:hAnsi="Times New Roman" w:eastAsia="Times New Roman" w:cs="Times New Roman"/>
          <w:i w:val="1"/>
          <w:iCs w:val="1"/>
        </w:rPr>
        <w:t xml:space="preserve"> </w:t>
      </w:r>
      <w:r w:rsidRPr="1EA91E9B" w:rsidR="1B86325F">
        <w:rPr>
          <w:rFonts w:ascii="Times New Roman" w:hAnsi="Times New Roman" w:eastAsia="Times New Roman" w:cs="Times New Roman"/>
          <w:i w:val="1"/>
          <w:iCs w:val="1"/>
        </w:rPr>
        <w:t>Latvian Academy of Culture</w:t>
      </w:r>
      <w:r w:rsidRPr="1EA91E9B" w:rsidR="1B86325F">
        <w:rPr>
          <w:rFonts w:ascii="Times New Roman" w:hAnsi="Times New Roman" w:eastAsia="Times New Roman" w:cs="Times New Roman"/>
        </w:rPr>
        <w:t>.</w:t>
      </w:r>
    </w:p>
    <w:p w:rsidR="5D716E79" w:rsidP="5D716E79" w:rsidRDefault="5D716E79" w14:paraId="397BFE92" w14:textId="398AC1EC">
      <w:pPr>
        <w:pStyle w:val="ListParagraph"/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w:rsidR="00EA7D21" w:rsidP="7E66DEE2" w:rsidRDefault="00EA7D21" w14:paraId="606710A1" w14:textId="6DAFBB35">
      <w:pPr>
        <w:pStyle w:val="ListParagraph"/>
        <w:numPr>
          <w:ilvl w:val="0"/>
          <w:numId w:val="18"/>
        </w:numPr>
        <w:spacing w:before="0" w:beforeAutospacing="off" w:after="100" w:afterAutospacing="off"/>
        <w:rPr>
          <w:rFonts w:ascii="Times New Roman" w:hAnsi="Times New Roman" w:eastAsia="Times New Roman" w:cs="Times New Roman"/>
          <w:b w:val="0"/>
          <w:bCs w:val="0"/>
        </w:rPr>
      </w:pPr>
      <w:r w:rsidRPr="7E66DEE2" w:rsidR="00EA7D21">
        <w:rPr>
          <w:rFonts w:ascii="Times New Roman" w:hAnsi="Times New Roman" w:eastAsia="Times New Roman" w:cs="Times New Roman"/>
          <w:b w:val="1"/>
          <w:bCs w:val="1"/>
        </w:rPr>
        <w:t>Doktorantūras</w:t>
      </w:r>
      <w:r w:rsidRPr="7E66DEE2" w:rsidR="00EA7D21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7E66DEE2" w:rsidR="00EA7D21">
        <w:rPr>
          <w:rFonts w:ascii="Times New Roman" w:hAnsi="Times New Roman" w:eastAsia="Times New Roman" w:cs="Times New Roman"/>
          <w:b w:val="1"/>
          <w:bCs w:val="1"/>
        </w:rPr>
        <w:t>skolas</w:t>
      </w:r>
      <w:r w:rsidRPr="7E66DEE2" w:rsidR="00EA7D21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7E66DEE2" w:rsidR="00EA7D21">
        <w:rPr>
          <w:rFonts w:ascii="Times New Roman" w:hAnsi="Times New Roman" w:eastAsia="Times New Roman" w:cs="Times New Roman"/>
          <w:b w:val="1"/>
          <w:bCs w:val="1"/>
        </w:rPr>
        <w:t>uzdevumi</w:t>
      </w:r>
    </w:p>
    <w:p w:rsidR="40944D19" w:rsidP="57CC8D37" w:rsidRDefault="40944D19" w14:paraId="67228031" w14:textId="0689A2AA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260" w:hanging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7CC8D37" w:rsidR="40944D19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7CC8D37" w:rsidR="40944D19">
        <w:rPr>
          <w:rFonts w:ascii="Times New Roman" w:hAnsi="Times New Roman" w:eastAsia="Times New Roman" w:cs="Times New Roman"/>
          <w:b w:val="0"/>
          <w:bCs w:val="0"/>
        </w:rPr>
        <w:t>Atbilstoši</w:t>
      </w:r>
      <w:r w:rsidRPr="57CC8D37" w:rsidR="40944D19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7CC8D37" w:rsidR="40944D19">
        <w:rPr>
          <w:rFonts w:ascii="Times New Roman" w:hAnsi="Times New Roman" w:eastAsia="Times New Roman" w:cs="Times New Roman"/>
          <w:b w:val="0"/>
          <w:bCs w:val="0"/>
        </w:rPr>
        <w:t>Augstskolu</w:t>
      </w:r>
      <w:r w:rsidRPr="57CC8D37" w:rsidR="40944D19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7CC8D37" w:rsidR="40944D19">
        <w:rPr>
          <w:rFonts w:ascii="Times New Roman" w:hAnsi="Times New Roman" w:eastAsia="Times New Roman" w:cs="Times New Roman"/>
          <w:b w:val="0"/>
          <w:bCs w:val="0"/>
        </w:rPr>
        <w:t>likumam</w:t>
      </w:r>
      <w:r w:rsidRPr="57CC8D37" w:rsidR="40944D19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r w:rsidRPr="57CC8D37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Doktorantūras</w:t>
      </w:r>
      <w:r w:rsidRPr="57CC8D37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7CC8D37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skolai</w:t>
      </w:r>
      <w:r w:rsidRPr="57CC8D37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7CC8D37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ir</w:t>
      </w:r>
      <w:r w:rsidRPr="57CC8D37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7CC8D37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šād</w:t>
      </w:r>
      <w:r w:rsidRPr="57CC8D37" w:rsidR="0C7D2F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</w:t>
      </w:r>
      <w:r w:rsidRPr="57CC8D37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7CC8D37" w:rsidR="027AD2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uzdevumi</w:t>
      </w:r>
      <w:r w:rsidRPr="57CC8D37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: </w:t>
      </w:r>
    </w:p>
    <w:p w:rsidR="40944D19" w:rsidP="5D716E79" w:rsidRDefault="40944D19" w14:paraId="3549EFF1" w14:textId="2F00BF2D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piesaistīt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reflektantus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uzņemšanai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atklātā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konkursā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uz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vakantām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studiju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vietām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doktora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studiju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programmās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tostarp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kopīgajās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doktora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studiju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programmās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;</w:t>
      </w:r>
    </w:p>
    <w:p w:rsidR="40944D19" w:rsidP="5D716E79" w:rsidRDefault="40944D19" w14:paraId="0A578CC0" w14:textId="79B5CFE2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organizēt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licencētas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vai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akreditētas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doktora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studiju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programmas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kā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arī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kopīgās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doktora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studiju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programmas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īstenošanu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tostarp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sadarbībā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ar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citām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doktorantūras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skolām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un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doktorantūras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skolas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sadarbības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partneriem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;</w:t>
      </w:r>
    </w:p>
    <w:p w:rsidR="40944D19" w:rsidP="1EA91E9B" w:rsidRDefault="40944D19" w14:paraId="6E15E4FF" w14:textId="10971A2F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nodrošināt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un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uzraudzīt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promocijas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darbu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vai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doktora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teorētisko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pētījumu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un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mākslinieciskās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jaunrades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darbu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vadīšanu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66A954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un recenzēšanu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saskaņā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ar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E881E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Latvijas </w:t>
      </w:r>
      <w:r w:rsidRPr="1EA91E9B" w:rsidR="4E881E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Republikas</w:t>
      </w:r>
      <w:r w:rsidRPr="1EA91E9B" w:rsidR="4E881E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E881E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tiesību</w:t>
      </w:r>
      <w:r w:rsidRPr="1EA91E9B" w:rsidR="4E881E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normatīvajiem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aktiem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un </w:t>
      </w:r>
      <w:r w:rsidRPr="1EA91E9B" w:rsidR="6C95B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olikumu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;</w:t>
      </w:r>
    </w:p>
    <w:p w:rsidR="40944D19" w:rsidP="1EA91E9B" w:rsidRDefault="40944D19" w14:paraId="23218B38" w14:textId="512BF5E3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EA91E9B" w:rsidR="1E3521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ierosināt</w:t>
      </w:r>
      <w:r w:rsidRPr="1EA91E9B" w:rsidR="1E3521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049232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sas</w:t>
      </w:r>
      <w:r w:rsidRPr="1EA91E9B" w:rsidR="049232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aukt</w:t>
      </w:r>
      <w:r w:rsidRPr="1EA91E9B" w:rsidR="049232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18FAB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Akadēmijas</w:t>
      </w:r>
      <w:r w:rsidRPr="1EA91E9B" w:rsidR="18FAB4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1E3521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Promocijas</w:t>
      </w:r>
      <w:r w:rsidRPr="1EA91E9B" w:rsidR="1E3521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1E3521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padomes</w:t>
      </w:r>
      <w:r w:rsidRPr="1EA91E9B" w:rsidR="1E3521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1E3521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sēdes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promocijas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79A1EF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darbu</w:t>
      </w:r>
      <w:r w:rsidRPr="1EA91E9B" w:rsidR="79A1EF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79A1EF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izskatīšanai</w:t>
      </w:r>
      <w:r w:rsidRPr="1EA91E9B" w:rsidR="79A1EF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un</w:t>
      </w:r>
      <w:r w:rsidRPr="1EA91E9B" w:rsidR="011531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011531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virzīšanai</w:t>
      </w:r>
      <w:r w:rsidRPr="1EA91E9B" w:rsidR="011531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011531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uz</w:t>
      </w:r>
      <w:r w:rsidRPr="1EA91E9B" w:rsidR="011531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011531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aizstāvēšanu</w:t>
      </w:r>
      <w:r w:rsidRPr="1EA91E9B" w:rsidR="011531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;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40944D19" w:rsidP="1EA91E9B" w:rsidRDefault="40944D19" w14:paraId="2D61EB79" w14:textId="3EBF5247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EA91E9B" w:rsidR="75A22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organizēt</w:t>
      </w:r>
      <w:r w:rsidRPr="1EA91E9B" w:rsidR="75A22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valsts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pārbaudījumu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komisijas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izveidi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kā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arī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nodrošināt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</w:t>
      </w:r>
      <w:r w:rsidRPr="1EA91E9B" w:rsidR="150C78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ās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darbu</w:t>
      </w:r>
      <w:r w:rsidRPr="1EA91E9B" w:rsidR="5CFCE4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;</w:t>
      </w:r>
    </w:p>
    <w:p w:rsidR="40944D19" w:rsidP="1EA91E9B" w:rsidRDefault="40944D19" w14:paraId="7726D04A" w14:textId="7E61AB1A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EA91E9B" w:rsidR="23CF31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veicināt</w:t>
      </w:r>
      <w:r w:rsidRPr="1EA91E9B" w:rsidR="23CF31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23CF31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finansējuma</w:t>
      </w:r>
      <w:r w:rsidRPr="1EA91E9B" w:rsidR="23CF31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23CF31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piesaisti</w:t>
      </w:r>
      <w:r w:rsidRPr="1EA91E9B" w:rsidR="23CF31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un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nodrošināt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3F908D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tā</w:t>
      </w:r>
      <w:r w:rsidRPr="1EA91E9B" w:rsidR="3F908D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4CED9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plānošanu un </w:t>
      </w:r>
      <w:r w:rsidRPr="1EA91E9B" w:rsidR="44CED9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sadali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doktora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studiju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programmu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īstenošanai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un </w:t>
      </w:r>
      <w:r w:rsidRPr="1EA91E9B" w:rsidR="1FE539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oktorantūras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skolas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darbībai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;</w:t>
      </w:r>
    </w:p>
    <w:p w:rsidR="40944D19" w:rsidP="1EA91E9B" w:rsidRDefault="40944D19" w14:paraId="1BE4F9E7" w14:textId="299B5AB6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EA91E9B" w:rsidR="10DC3D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odrošināt</w:t>
      </w:r>
      <w:r w:rsidRPr="1EA91E9B" w:rsidR="79D9FA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doktorant</w:t>
      </w:r>
      <w:r w:rsidRPr="1EA91E9B" w:rsidR="0B913A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ūras</w:t>
      </w:r>
      <w:r w:rsidRPr="1EA91E9B" w:rsidR="0B913A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0B913A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studijām</w:t>
      </w:r>
      <w:r w:rsidRPr="1EA91E9B" w:rsidR="0B913A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0B913A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nepieciešamo</w:t>
      </w:r>
      <w:r w:rsidRPr="1EA91E9B" w:rsidR="5F4462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0B913A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prasmju</w:t>
      </w:r>
      <w:r w:rsidRPr="1EA91E9B" w:rsidR="0B913A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0B913A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apguves</w:t>
      </w:r>
      <w:r w:rsidRPr="1EA91E9B" w:rsidR="0B913A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0B913A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pieejamību</w:t>
      </w:r>
      <w:r w:rsidRPr="1EA91E9B" w:rsidR="27DFF1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studiju kursu ietvaros</w:t>
      </w:r>
      <w:r w:rsidRPr="1EA91E9B" w:rsidR="6CAD39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;</w:t>
      </w:r>
    </w:p>
    <w:p w:rsidR="40944D19" w:rsidP="5D716E79" w:rsidRDefault="40944D19" w14:paraId="5D1E3DB8" w14:textId="78A170D0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organizēt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un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attīstīt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sadarbības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iespējas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ar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citām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doktorantūras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skolām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;</w:t>
      </w:r>
    </w:p>
    <w:p w:rsidR="40944D19" w:rsidP="1EA91E9B" w:rsidRDefault="40944D19" w14:paraId="74A37490" w14:textId="318ACBB3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veicināt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starpnozaru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6563D7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pētniecisko</w:t>
      </w:r>
      <w:r w:rsidRPr="1EA91E9B" w:rsidR="6563D7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6563D7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pieeju</w:t>
      </w:r>
      <w:r w:rsidRPr="1EA91E9B" w:rsidR="6563D7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6563D7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izmantošanu</w:t>
      </w:r>
      <w:r w:rsidRPr="1EA91E9B" w:rsidR="6563D7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6563D7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doktora</w:t>
      </w:r>
      <w:r w:rsidRPr="1EA91E9B" w:rsidR="6563D7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6563D7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studiju</w:t>
      </w:r>
      <w:r w:rsidRPr="1EA91E9B" w:rsidR="6563D7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programmās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;</w:t>
      </w:r>
    </w:p>
    <w:p w:rsidR="40944D19" w:rsidP="1EA91E9B" w:rsidRDefault="40944D19" w14:paraId="6D44F940" w14:textId="3D686375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EA91E9B" w:rsidR="1133B3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nodrošināt</w:t>
      </w:r>
      <w:r w:rsidRPr="1EA91E9B" w:rsidR="1133B3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doktorantu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mobilitāt</w:t>
      </w:r>
      <w:r w:rsidRPr="1EA91E9B" w:rsidR="585713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es</w:t>
      </w:r>
      <w:r w:rsidRPr="1EA91E9B" w:rsidR="585713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atbalstu</w:t>
      </w:r>
      <w:r w:rsidRPr="1EA91E9B" w:rsidR="58BA9D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doktorantiem</w:t>
      </w:r>
      <w:r w:rsidRPr="1EA91E9B" w:rsidR="585713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;</w:t>
      </w:r>
    </w:p>
    <w:p w:rsidR="40944D19" w:rsidP="5D716E79" w:rsidRDefault="40944D19" w14:paraId="1991876B" w14:textId="48B167BB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nodrošināt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karjeras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atbalstu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doktorantiem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ņemot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vērā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viņu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individuālos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mērķus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un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motivāciju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kā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arī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situāciju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darba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5D716E79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tirgū</w:t>
      </w:r>
      <w:r w:rsidRPr="5D716E79" w:rsidR="1EC88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;</w:t>
      </w:r>
    </w:p>
    <w:p w:rsidR="40944D19" w:rsidP="1EA91E9B" w:rsidRDefault="40944D19" w14:paraId="7030D2BD" w14:textId="522E1B52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EA91E9B" w:rsidR="1EC88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izveidot</w:t>
      </w:r>
      <w:r w:rsidRPr="1EA91E9B" w:rsidR="1EC88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un </w:t>
      </w:r>
      <w:r w:rsidRPr="1EA91E9B" w:rsidR="1EC88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uzturēt</w:t>
      </w:r>
      <w:r w:rsidRPr="1EA91E9B" w:rsidR="1EC88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1EC88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Doktorantūras</w:t>
      </w:r>
      <w:r w:rsidRPr="1EA91E9B" w:rsidR="1EC88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1EC88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skolas</w:t>
      </w:r>
      <w:r w:rsidRPr="1EA91E9B" w:rsidR="1EC88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1EC88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lietvedību</w:t>
      </w:r>
      <w:r w:rsidRPr="1EA91E9B" w:rsidR="1EC88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20AF05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saskaņā</w:t>
      </w:r>
      <w:r w:rsidRPr="1EA91E9B" w:rsidR="20AF05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20AF05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ar</w:t>
      </w:r>
      <w:r w:rsidRPr="1EA91E9B" w:rsidR="20AF05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20AF05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Akadēmijas</w:t>
      </w:r>
      <w:r w:rsidRPr="1EA91E9B" w:rsidR="1EC88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1EC88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nomenklatūru</w:t>
      </w:r>
      <w:r w:rsidRPr="1EA91E9B" w:rsidR="40944D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2E97FAAF" w:rsidP="57CC8D37" w:rsidRDefault="2E97FAAF" w14:paraId="69F24D86" w14:textId="674799E6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b w:val="0"/>
          <w:bCs w:val="0"/>
          <w:color w:val="auto"/>
        </w:rPr>
      </w:pPr>
      <w:r w:rsidRPr="57CC8D37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>Doktorantu</w:t>
      </w:r>
      <w:r w:rsidRPr="57CC8D37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personas </w:t>
      </w:r>
      <w:r w:rsidRPr="57CC8D37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>lietas</w:t>
      </w:r>
      <w:r w:rsidRPr="57CC8D37" w:rsidR="147F363E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: </w:t>
      </w:r>
    </w:p>
    <w:p w:rsidR="147F363E" w:rsidP="1EA91E9B" w:rsidRDefault="147F363E" w14:paraId="08DAD3EA" w14:textId="61E11110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color w:val="auto"/>
        </w:rPr>
      </w:pPr>
      <w:r w:rsidRPr="1EA91E9B" w:rsidR="147F363E">
        <w:rPr>
          <w:rFonts w:ascii="Times New Roman" w:hAnsi="Times New Roman" w:eastAsia="Times New Roman" w:cs="Times New Roman"/>
          <w:b w:val="0"/>
          <w:bCs w:val="0"/>
          <w:color w:val="auto"/>
        </w:rPr>
        <w:t>ar</w:t>
      </w:r>
      <w:r w:rsidRPr="1EA91E9B" w:rsidR="147F363E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147F363E">
        <w:rPr>
          <w:rFonts w:ascii="Times New Roman" w:hAnsi="Times New Roman" w:eastAsia="Times New Roman" w:cs="Times New Roman"/>
          <w:b w:val="0"/>
          <w:bCs w:val="0"/>
          <w:color w:val="auto"/>
        </w:rPr>
        <w:t>studijām</w:t>
      </w:r>
      <w:r w:rsidRPr="1EA91E9B" w:rsidR="147F363E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147F363E">
        <w:rPr>
          <w:rFonts w:ascii="Times New Roman" w:hAnsi="Times New Roman" w:eastAsia="Times New Roman" w:cs="Times New Roman"/>
          <w:b w:val="0"/>
          <w:bCs w:val="0"/>
          <w:color w:val="auto"/>
        </w:rPr>
        <w:t>saistīt</w:t>
      </w:r>
      <w:r w:rsidRPr="1EA91E9B" w:rsidR="71298D54">
        <w:rPr>
          <w:rFonts w:ascii="Times New Roman" w:hAnsi="Times New Roman" w:eastAsia="Times New Roman" w:cs="Times New Roman"/>
          <w:b w:val="0"/>
          <w:bCs w:val="0"/>
          <w:color w:val="auto"/>
        </w:rPr>
        <w:t>ā</w:t>
      </w:r>
      <w:r w:rsidRPr="1EA91E9B" w:rsidR="147F363E">
        <w:rPr>
          <w:rFonts w:ascii="Times New Roman" w:hAnsi="Times New Roman" w:eastAsia="Times New Roman" w:cs="Times New Roman"/>
          <w:b w:val="0"/>
          <w:bCs w:val="0"/>
          <w:color w:val="auto"/>
        </w:rPr>
        <w:t>s</w:t>
      </w:r>
      <w:r w:rsidRPr="1EA91E9B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>tiek</w:t>
      </w:r>
      <w:r w:rsidRPr="1EA91E9B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>kārtotas</w:t>
      </w:r>
      <w:r w:rsidRPr="1EA91E9B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un </w:t>
      </w:r>
      <w:r w:rsidRPr="1EA91E9B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>glabātas</w:t>
      </w:r>
      <w:r w:rsidRPr="1EA91E9B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>Studiju</w:t>
      </w:r>
      <w:r w:rsidRPr="1EA91E9B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>departamentā</w:t>
      </w:r>
      <w:r w:rsidRPr="1EA91E9B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>Akadēmijā</w:t>
      </w:r>
      <w:r w:rsidRPr="1EA91E9B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>noteiktajā</w:t>
      </w:r>
      <w:r w:rsidRPr="1EA91E9B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2E97FAAF">
        <w:rPr>
          <w:rFonts w:ascii="Times New Roman" w:hAnsi="Times New Roman" w:eastAsia="Times New Roman" w:cs="Times New Roman"/>
          <w:b w:val="0"/>
          <w:bCs w:val="0"/>
          <w:color w:val="auto"/>
        </w:rPr>
        <w:t>kārtībā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>;</w:t>
      </w:r>
    </w:p>
    <w:p w:rsidR="09721104" w:rsidP="1EA91E9B" w:rsidRDefault="09721104" w14:paraId="01E6B46D" w14:textId="3FDF3D04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color w:val="auto"/>
        </w:rPr>
      </w:pP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>ar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>darba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>līgumu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>saistītās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>tiek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>kārtotas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un 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>glabātas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>Finanšu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un 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>personāla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>vadības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>departamentā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>Akadēmijā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>noteiktajā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>kārtībā</w:t>
      </w:r>
      <w:r w:rsidRPr="1EA91E9B" w:rsidR="09721104">
        <w:rPr>
          <w:rFonts w:ascii="Times New Roman" w:hAnsi="Times New Roman" w:eastAsia="Times New Roman" w:cs="Times New Roman"/>
          <w:b w:val="0"/>
          <w:bCs w:val="0"/>
          <w:color w:val="auto"/>
        </w:rPr>
        <w:t>.</w:t>
      </w:r>
    </w:p>
    <w:p w:rsidR="00EA7D21" w:rsidP="5D716E79" w:rsidRDefault="00EA7D21" w14:paraId="2D1B0130" w14:textId="45145037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b w:val="0"/>
          <w:bCs w:val="0"/>
        </w:rPr>
      </w:pP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D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oktorantūras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skola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pilda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savus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uzdevumus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sadarbojoties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ar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Akadēmijas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struktūrvienībām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citām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valsts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un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pašvaldību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institūcijām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Eiropas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Savienības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institūcijām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starptautiskām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un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nevalstiskām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organizācijām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sociālajiem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partneriem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un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citām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juridiskām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personām</w:t>
      </w:r>
      <w:r w:rsidRPr="5D716E79" w:rsidR="00EA7D21">
        <w:rPr>
          <w:rFonts w:ascii="Times New Roman" w:hAnsi="Times New Roman" w:eastAsia="Times New Roman" w:cs="Times New Roman"/>
          <w:b w:val="0"/>
          <w:bCs w:val="0"/>
        </w:rPr>
        <w:t>.</w:t>
      </w:r>
    </w:p>
    <w:p w:rsidR="5D716E79" w:rsidP="5D716E79" w:rsidRDefault="5D716E79" w14:paraId="59300506" w14:textId="2B252133">
      <w:pPr>
        <w:pStyle w:val="ListParagraph"/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b w:val="0"/>
          <w:bCs w:val="0"/>
        </w:rPr>
      </w:pPr>
    </w:p>
    <w:p w:rsidR="3CF3BB19" w:rsidP="7E66DEE2" w:rsidRDefault="3CF3BB19" w14:paraId="4E98C906" w14:textId="11E5FECC">
      <w:pPr>
        <w:pStyle w:val="ListParagraph"/>
        <w:numPr>
          <w:ilvl w:val="0"/>
          <w:numId w:val="18"/>
        </w:numPr>
        <w:spacing w:before="0" w:beforeAutospacing="off" w:after="100" w:afterAutospacing="off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E66DEE2" w:rsidR="3CF3BB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Doktorantūras</w:t>
      </w:r>
      <w:r w:rsidRPr="7E66DEE2" w:rsidR="3CF3BB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E66DEE2" w:rsidR="3CF3BB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skolas</w:t>
      </w:r>
      <w:r w:rsidRPr="7E66DEE2" w:rsidR="3CF3BB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E66DEE2" w:rsidR="3CF3BB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pārvaldība</w:t>
      </w:r>
    </w:p>
    <w:p w:rsidR="3CF3BB19" w:rsidP="5D716E79" w:rsidRDefault="3CF3BB19" w14:paraId="56FEA9E4" w14:textId="35804C3F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</w:rPr>
      </w:pPr>
      <w:r w:rsidRPr="5D716E79" w:rsidR="3CF3BB19">
        <w:rPr>
          <w:rFonts w:ascii="Times New Roman" w:hAnsi="Times New Roman" w:eastAsia="Times New Roman" w:cs="Times New Roman"/>
        </w:rPr>
        <w:t>Doktorantūras</w:t>
      </w:r>
      <w:r w:rsidRPr="5D716E79" w:rsidR="3CF3BB19">
        <w:rPr>
          <w:rFonts w:ascii="Times New Roman" w:hAnsi="Times New Roman" w:eastAsia="Times New Roman" w:cs="Times New Roman"/>
        </w:rPr>
        <w:t xml:space="preserve"> </w:t>
      </w:r>
      <w:r w:rsidRPr="5D716E79" w:rsidR="3CF3BB19">
        <w:rPr>
          <w:rFonts w:ascii="Times New Roman" w:hAnsi="Times New Roman" w:eastAsia="Times New Roman" w:cs="Times New Roman"/>
        </w:rPr>
        <w:t>skola</w:t>
      </w:r>
      <w:r w:rsidRPr="5D716E79" w:rsidR="3CF3BB19">
        <w:rPr>
          <w:rFonts w:ascii="Times New Roman" w:hAnsi="Times New Roman" w:eastAsia="Times New Roman" w:cs="Times New Roman"/>
        </w:rPr>
        <w:t xml:space="preserve"> </w:t>
      </w:r>
      <w:r w:rsidRPr="5D716E79" w:rsidR="3CF3BB19">
        <w:rPr>
          <w:rFonts w:ascii="Times New Roman" w:hAnsi="Times New Roman" w:eastAsia="Times New Roman" w:cs="Times New Roman"/>
        </w:rPr>
        <w:t>darbojas</w:t>
      </w:r>
      <w:r w:rsidRPr="5D716E79" w:rsidR="3CF3BB19">
        <w:rPr>
          <w:rFonts w:ascii="Times New Roman" w:hAnsi="Times New Roman" w:eastAsia="Times New Roman" w:cs="Times New Roman"/>
        </w:rPr>
        <w:t xml:space="preserve"> </w:t>
      </w:r>
      <w:r w:rsidRPr="5D716E79" w:rsidR="3CF3BB19">
        <w:rPr>
          <w:rFonts w:ascii="Times New Roman" w:hAnsi="Times New Roman" w:eastAsia="Times New Roman" w:cs="Times New Roman"/>
        </w:rPr>
        <w:t>Akadēmijas</w:t>
      </w:r>
      <w:r w:rsidRPr="5D716E79" w:rsidR="3CF3BB19">
        <w:rPr>
          <w:rFonts w:ascii="Times New Roman" w:hAnsi="Times New Roman" w:eastAsia="Times New Roman" w:cs="Times New Roman"/>
        </w:rPr>
        <w:t xml:space="preserve"> </w:t>
      </w:r>
      <w:r w:rsidRPr="5D716E79" w:rsidR="3CF3BB19">
        <w:rPr>
          <w:rFonts w:ascii="Times New Roman" w:hAnsi="Times New Roman" w:eastAsia="Times New Roman" w:cs="Times New Roman"/>
        </w:rPr>
        <w:t>zinātņu</w:t>
      </w:r>
      <w:r w:rsidRPr="5D716E79" w:rsidR="3CF3BB19">
        <w:rPr>
          <w:rFonts w:ascii="Times New Roman" w:hAnsi="Times New Roman" w:eastAsia="Times New Roman" w:cs="Times New Roman"/>
        </w:rPr>
        <w:t xml:space="preserve"> </w:t>
      </w:r>
      <w:r w:rsidRPr="5D716E79" w:rsidR="3CF3BB19">
        <w:rPr>
          <w:rFonts w:ascii="Times New Roman" w:hAnsi="Times New Roman" w:eastAsia="Times New Roman" w:cs="Times New Roman"/>
        </w:rPr>
        <w:t>prorektora</w:t>
      </w:r>
      <w:r w:rsidRPr="5D716E79" w:rsidR="3CF3BB19">
        <w:rPr>
          <w:rFonts w:ascii="Times New Roman" w:hAnsi="Times New Roman" w:eastAsia="Times New Roman" w:cs="Times New Roman"/>
        </w:rPr>
        <w:t xml:space="preserve"> </w:t>
      </w:r>
      <w:r w:rsidRPr="5D716E79" w:rsidR="3CF3BB19">
        <w:rPr>
          <w:rFonts w:ascii="Times New Roman" w:hAnsi="Times New Roman" w:eastAsia="Times New Roman" w:cs="Times New Roman"/>
        </w:rPr>
        <w:t>padotībā</w:t>
      </w:r>
      <w:r w:rsidRPr="5D716E79" w:rsidR="3CF3BB19">
        <w:rPr>
          <w:rFonts w:ascii="Times New Roman" w:hAnsi="Times New Roman" w:eastAsia="Times New Roman" w:cs="Times New Roman"/>
        </w:rPr>
        <w:t>.</w:t>
      </w:r>
    </w:p>
    <w:p w:rsidR="3CF3BB19" w:rsidP="5D716E79" w:rsidRDefault="3CF3BB19" w14:paraId="393DACC2" w14:textId="6EF5ACDF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</w:rPr>
      </w:pPr>
      <w:r w:rsidRPr="5D716E79" w:rsidR="3CF3BB19">
        <w:rPr>
          <w:rFonts w:ascii="Times New Roman" w:hAnsi="Times New Roman" w:eastAsia="Times New Roman" w:cs="Times New Roman"/>
        </w:rPr>
        <w:t>Doktorantūras</w:t>
      </w:r>
      <w:r w:rsidRPr="5D716E79" w:rsidR="3CF3BB19">
        <w:rPr>
          <w:rFonts w:ascii="Times New Roman" w:hAnsi="Times New Roman" w:eastAsia="Times New Roman" w:cs="Times New Roman"/>
        </w:rPr>
        <w:t xml:space="preserve"> </w:t>
      </w:r>
      <w:r w:rsidRPr="5D716E79" w:rsidR="3CF3BB19">
        <w:rPr>
          <w:rFonts w:ascii="Times New Roman" w:hAnsi="Times New Roman" w:eastAsia="Times New Roman" w:cs="Times New Roman"/>
        </w:rPr>
        <w:t>skolu</w:t>
      </w:r>
      <w:r w:rsidRPr="5D716E79" w:rsidR="3CF3BB19">
        <w:rPr>
          <w:rFonts w:ascii="Times New Roman" w:hAnsi="Times New Roman" w:eastAsia="Times New Roman" w:cs="Times New Roman"/>
        </w:rPr>
        <w:t xml:space="preserve"> vada </w:t>
      </w:r>
      <w:r w:rsidRPr="5D716E79" w:rsidR="3CF3BB19">
        <w:rPr>
          <w:rFonts w:ascii="Times New Roman" w:hAnsi="Times New Roman" w:eastAsia="Times New Roman" w:cs="Times New Roman"/>
        </w:rPr>
        <w:t>Doktorantūras</w:t>
      </w:r>
      <w:r w:rsidRPr="5D716E79" w:rsidR="3CF3BB19">
        <w:rPr>
          <w:rFonts w:ascii="Times New Roman" w:hAnsi="Times New Roman" w:eastAsia="Times New Roman" w:cs="Times New Roman"/>
        </w:rPr>
        <w:t xml:space="preserve"> </w:t>
      </w:r>
      <w:r w:rsidRPr="5D716E79" w:rsidR="3CF3BB19">
        <w:rPr>
          <w:rFonts w:ascii="Times New Roman" w:hAnsi="Times New Roman" w:eastAsia="Times New Roman" w:cs="Times New Roman"/>
        </w:rPr>
        <w:t>skolas</w:t>
      </w:r>
      <w:r w:rsidRPr="5D716E79" w:rsidR="3CF3BB19">
        <w:rPr>
          <w:rFonts w:ascii="Times New Roman" w:hAnsi="Times New Roman" w:eastAsia="Times New Roman" w:cs="Times New Roman"/>
        </w:rPr>
        <w:t xml:space="preserve"> </w:t>
      </w:r>
      <w:r w:rsidRPr="5D716E79" w:rsidR="3CF3BB19">
        <w:rPr>
          <w:rFonts w:ascii="Times New Roman" w:hAnsi="Times New Roman" w:eastAsia="Times New Roman" w:cs="Times New Roman"/>
        </w:rPr>
        <w:t>vadītājs</w:t>
      </w:r>
      <w:r w:rsidRPr="5D716E79" w:rsidR="61AD2968">
        <w:rPr>
          <w:rFonts w:ascii="Times New Roman" w:hAnsi="Times New Roman" w:eastAsia="Times New Roman" w:cs="Times New Roman"/>
        </w:rPr>
        <w:t xml:space="preserve"> (</w:t>
      </w:r>
      <w:r w:rsidRPr="5D716E79" w:rsidR="61AD2968">
        <w:rPr>
          <w:rFonts w:ascii="Times New Roman" w:hAnsi="Times New Roman" w:eastAsia="Times New Roman" w:cs="Times New Roman"/>
        </w:rPr>
        <w:t>turpmāk</w:t>
      </w:r>
      <w:r w:rsidRPr="5D716E79" w:rsidR="61AD2968">
        <w:rPr>
          <w:rFonts w:ascii="Times New Roman" w:hAnsi="Times New Roman" w:eastAsia="Times New Roman" w:cs="Times New Roman"/>
        </w:rPr>
        <w:t xml:space="preserve"> – </w:t>
      </w:r>
      <w:r w:rsidRPr="5D716E79" w:rsidR="61AD2968">
        <w:rPr>
          <w:rFonts w:ascii="Times New Roman" w:hAnsi="Times New Roman" w:eastAsia="Times New Roman" w:cs="Times New Roman"/>
        </w:rPr>
        <w:t>vadītājs</w:t>
      </w:r>
      <w:r w:rsidRPr="5D716E79" w:rsidR="61AD2968">
        <w:rPr>
          <w:rFonts w:ascii="Times New Roman" w:hAnsi="Times New Roman" w:eastAsia="Times New Roman" w:cs="Times New Roman"/>
        </w:rPr>
        <w:t>)</w:t>
      </w:r>
      <w:r w:rsidRPr="5D716E79" w:rsidR="3CF3BB19">
        <w:rPr>
          <w:rFonts w:ascii="Times New Roman" w:hAnsi="Times New Roman" w:eastAsia="Times New Roman" w:cs="Times New Roman"/>
        </w:rPr>
        <w:t xml:space="preserve">, kas </w:t>
      </w:r>
      <w:r w:rsidRPr="5D716E79" w:rsidR="3CF3BB19">
        <w:rPr>
          <w:rFonts w:ascii="Times New Roman" w:hAnsi="Times New Roman" w:eastAsia="Times New Roman" w:cs="Times New Roman"/>
        </w:rPr>
        <w:t>rīkojas</w:t>
      </w:r>
      <w:r w:rsidRPr="5D716E79" w:rsidR="3CF3BB19">
        <w:rPr>
          <w:rFonts w:ascii="Times New Roman" w:hAnsi="Times New Roman" w:eastAsia="Times New Roman" w:cs="Times New Roman"/>
        </w:rPr>
        <w:t xml:space="preserve"> </w:t>
      </w:r>
      <w:r w:rsidRPr="5D716E79" w:rsidR="3CF3BB19">
        <w:rPr>
          <w:rFonts w:ascii="Times New Roman" w:hAnsi="Times New Roman" w:eastAsia="Times New Roman" w:cs="Times New Roman"/>
        </w:rPr>
        <w:t>saskaņā</w:t>
      </w:r>
      <w:r w:rsidRPr="5D716E79" w:rsidR="3CF3BB19">
        <w:rPr>
          <w:rFonts w:ascii="Times New Roman" w:hAnsi="Times New Roman" w:eastAsia="Times New Roman" w:cs="Times New Roman"/>
        </w:rPr>
        <w:t xml:space="preserve"> </w:t>
      </w:r>
      <w:r w:rsidRPr="5D716E79" w:rsidR="3CF3BB19">
        <w:rPr>
          <w:rFonts w:ascii="Times New Roman" w:hAnsi="Times New Roman" w:eastAsia="Times New Roman" w:cs="Times New Roman"/>
        </w:rPr>
        <w:t>ar</w:t>
      </w:r>
      <w:r w:rsidRPr="5D716E79" w:rsidR="3CF3BB19">
        <w:rPr>
          <w:rFonts w:ascii="Times New Roman" w:hAnsi="Times New Roman" w:eastAsia="Times New Roman" w:cs="Times New Roman"/>
        </w:rPr>
        <w:t xml:space="preserve"> </w:t>
      </w:r>
      <w:r w:rsidRPr="5D716E79" w:rsidR="3CF3BB19">
        <w:rPr>
          <w:rFonts w:ascii="Times New Roman" w:hAnsi="Times New Roman" w:eastAsia="Times New Roman" w:cs="Times New Roman"/>
        </w:rPr>
        <w:t>Nolikumu</w:t>
      </w:r>
      <w:r w:rsidRPr="5D716E79" w:rsidR="3CF3BB19">
        <w:rPr>
          <w:rFonts w:ascii="Times New Roman" w:hAnsi="Times New Roman" w:eastAsia="Times New Roman" w:cs="Times New Roman"/>
        </w:rPr>
        <w:t xml:space="preserve"> un </w:t>
      </w:r>
      <w:r w:rsidRPr="5D716E79" w:rsidR="3CF3BB19">
        <w:rPr>
          <w:rFonts w:ascii="Times New Roman" w:hAnsi="Times New Roman" w:eastAsia="Times New Roman" w:cs="Times New Roman"/>
        </w:rPr>
        <w:t>citiem</w:t>
      </w:r>
      <w:r w:rsidRPr="5D716E79" w:rsidR="3CF3BB19">
        <w:rPr>
          <w:rFonts w:ascii="Times New Roman" w:hAnsi="Times New Roman" w:eastAsia="Times New Roman" w:cs="Times New Roman"/>
        </w:rPr>
        <w:t xml:space="preserve"> </w:t>
      </w:r>
      <w:r w:rsidRPr="5D716E79" w:rsidR="3CF3BB19">
        <w:rPr>
          <w:rFonts w:ascii="Times New Roman" w:hAnsi="Times New Roman" w:eastAsia="Times New Roman" w:cs="Times New Roman"/>
        </w:rPr>
        <w:t>normatīvajiem</w:t>
      </w:r>
      <w:r w:rsidRPr="5D716E79" w:rsidR="3CF3BB19">
        <w:rPr>
          <w:rFonts w:ascii="Times New Roman" w:hAnsi="Times New Roman" w:eastAsia="Times New Roman" w:cs="Times New Roman"/>
        </w:rPr>
        <w:t xml:space="preserve"> </w:t>
      </w:r>
      <w:r w:rsidRPr="5D716E79" w:rsidR="3CF3BB19">
        <w:rPr>
          <w:rFonts w:ascii="Times New Roman" w:hAnsi="Times New Roman" w:eastAsia="Times New Roman" w:cs="Times New Roman"/>
        </w:rPr>
        <w:t>aktiem</w:t>
      </w:r>
      <w:r w:rsidRPr="5D716E79" w:rsidR="3CF3BB19">
        <w:rPr>
          <w:rFonts w:ascii="Times New Roman" w:hAnsi="Times New Roman" w:eastAsia="Times New Roman" w:cs="Times New Roman"/>
        </w:rPr>
        <w:t>.</w:t>
      </w:r>
      <w:r w:rsidRPr="5D716E79" w:rsidR="47F3B709">
        <w:rPr>
          <w:rFonts w:ascii="Times New Roman" w:hAnsi="Times New Roman" w:eastAsia="Times New Roman" w:cs="Times New Roman"/>
        </w:rPr>
        <w:t xml:space="preserve"> </w:t>
      </w:r>
    </w:p>
    <w:p w:rsidR="6F555F60" w:rsidP="5D716E79" w:rsidRDefault="6F555F60" w14:paraId="0FC24F8C" w14:textId="03386EC1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noProof w:val="0"/>
          <w:lang w:val="en-US"/>
        </w:rPr>
      </w:pPr>
      <w:r w:rsidRPr="5D716E79" w:rsidR="3CF3BB19">
        <w:rPr>
          <w:rFonts w:ascii="Times New Roman" w:hAnsi="Times New Roman" w:eastAsia="Times New Roman" w:cs="Times New Roman"/>
        </w:rPr>
        <w:t>Lēmumu</w:t>
      </w:r>
      <w:r w:rsidRPr="5D716E79" w:rsidR="3CF3BB19">
        <w:rPr>
          <w:rFonts w:ascii="Times New Roman" w:hAnsi="Times New Roman" w:eastAsia="Times New Roman" w:cs="Times New Roman"/>
        </w:rPr>
        <w:t xml:space="preserve"> par </w:t>
      </w:r>
      <w:r w:rsidRPr="5D716E79" w:rsidR="3CF3BB19">
        <w:rPr>
          <w:rFonts w:ascii="Times New Roman" w:hAnsi="Times New Roman" w:eastAsia="Times New Roman" w:cs="Times New Roman"/>
        </w:rPr>
        <w:t>vadītāja</w:t>
      </w:r>
      <w:r w:rsidRPr="5D716E79" w:rsidR="3CF3BB19">
        <w:rPr>
          <w:rFonts w:ascii="Times New Roman" w:hAnsi="Times New Roman" w:eastAsia="Times New Roman" w:cs="Times New Roman"/>
        </w:rPr>
        <w:t xml:space="preserve"> 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>apstiprināšanu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>amatā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>pieņem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 xml:space="preserve"> un 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>darba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>līgumu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>ar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>vadītāju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>slēdz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>Akadēmijas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6FA68E54">
        <w:rPr>
          <w:rFonts w:ascii="Times New Roman" w:hAnsi="Times New Roman" w:eastAsia="Times New Roman" w:cs="Times New Roman"/>
          <w:noProof w:val="0"/>
          <w:lang w:val="en-US"/>
        </w:rPr>
        <w:t>r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>ektors</w:t>
      </w:r>
      <w:r w:rsidRPr="5D716E79" w:rsidR="3CF3BB19">
        <w:rPr>
          <w:rFonts w:ascii="Times New Roman" w:hAnsi="Times New Roman" w:eastAsia="Times New Roman" w:cs="Times New Roman"/>
          <w:noProof w:val="0"/>
          <w:lang w:val="en-US"/>
        </w:rPr>
        <w:t>.</w:t>
      </w:r>
    </w:p>
    <w:p w:rsidR="5CA65B25" w:rsidP="5D716E79" w:rsidRDefault="5CA65B25" w14:paraId="244845D2" w14:textId="7E6A1375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noProof w:val="0"/>
          <w:lang w:val="en-US"/>
        </w:rPr>
      </w:pP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Doktorantūra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s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skolas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0F4F022B">
        <w:rPr>
          <w:rFonts w:ascii="Times New Roman" w:hAnsi="Times New Roman" w:eastAsia="Times New Roman" w:cs="Times New Roman"/>
          <w:noProof w:val="0"/>
          <w:lang w:val="en-US"/>
        </w:rPr>
        <w:t>v</w:t>
      </w:r>
      <w:r w:rsidRPr="5D716E79" w:rsidR="0F4F022B">
        <w:rPr>
          <w:rFonts w:ascii="Times New Roman" w:hAnsi="Times New Roman" w:eastAsia="Times New Roman" w:cs="Times New Roman"/>
          <w:noProof w:val="0"/>
          <w:lang w:val="en-US"/>
        </w:rPr>
        <w:t>adītāj</w:t>
      </w:r>
      <w:r w:rsidRPr="5D716E79" w:rsidR="0F4F022B">
        <w:rPr>
          <w:rFonts w:ascii="Times New Roman" w:hAnsi="Times New Roman" w:eastAsia="Times New Roman" w:cs="Times New Roman"/>
          <w:noProof w:val="0"/>
          <w:lang w:val="en-US"/>
        </w:rPr>
        <w:t>a</w:t>
      </w:r>
      <w:r w:rsidRPr="5D716E79" w:rsidR="0F4F022B">
        <w:rPr>
          <w:rFonts w:ascii="Times New Roman" w:hAnsi="Times New Roman" w:eastAsia="Times New Roman" w:cs="Times New Roman"/>
          <w:noProof w:val="0"/>
          <w:lang w:val="en-US"/>
        </w:rPr>
        <w:t xml:space="preserve"> un 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d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a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rbinieku</w:t>
      </w:r>
      <w:r w:rsidRPr="5D716E79" w:rsidR="222B42EC">
        <w:rPr>
          <w:rFonts w:ascii="Times New Roman" w:hAnsi="Times New Roman" w:eastAsia="Times New Roman" w:cs="Times New Roman"/>
          <w:noProof w:val="0"/>
          <w:lang w:val="en-US"/>
        </w:rPr>
        <w:t xml:space="preserve">, </w:t>
      </w:r>
      <w:r w:rsidRPr="5D716E79" w:rsidR="222B42EC">
        <w:rPr>
          <w:rFonts w:ascii="Times New Roman" w:hAnsi="Times New Roman" w:eastAsia="Times New Roman" w:cs="Times New Roman"/>
          <w:noProof w:val="0"/>
          <w:lang w:val="en-US"/>
        </w:rPr>
        <w:t>t</w:t>
      </w:r>
      <w:r w:rsidRPr="5D716E79" w:rsidR="222B42EC">
        <w:rPr>
          <w:rFonts w:ascii="Times New Roman" w:hAnsi="Times New Roman" w:eastAsia="Times New Roman" w:cs="Times New Roman"/>
          <w:noProof w:val="0"/>
          <w:lang w:val="en-US"/>
        </w:rPr>
        <w:t xml:space="preserve">ai </w:t>
      </w:r>
      <w:r w:rsidRPr="5D716E79" w:rsidR="222B42EC">
        <w:rPr>
          <w:rFonts w:ascii="Times New Roman" w:hAnsi="Times New Roman" w:eastAsia="Times New Roman" w:cs="Times New Roman"/>
          <w:noProof w:val="0"/>
          <w:lang w:val="en-US"/>
        </w:rPr>
        <w:t>skaitā</w:t>
      </w:r>
      <w:r w:rsidRPr="5D716E79" w:rsidR="222B42EC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22B42EC">
        <w:rPr>
          <w:rFonts w:ascii="Times New Roman" w:hAnsi="Times New Roman" w:eastAsia="Times New Roman" w:cs="Times New Roman"/>
          <w:noProof w:val="0"/>
          <w:lang w:val="en-US"/>
        </w:rPr>
        <w:t>zin</w:t>
      </w:r>
      <w:r w:rsidRPr="5D716E79" w:rsidR="222B42EC">
        <w:rPr>
          <w:rFonts w:ascii="Times New Roman" w:hAnsi="Times New Roman" w:eastAsia="Times New Roman" w:cs="Times New Roman"/>
          <w:noProof w:val="0"/>
          <w:lang w:val="en-US"/>
        </w:rPr>
        <w:t>ātnisk</w:t>
      </w:r>
      <w:r w:rsidRPr="5D716E79" w:rsidR="222B42EC">
        <w:rPr>
          <w:rFonts w:ascii="Times New Roman" w:hAnsi="Times New Roman" w:eastAsia="Times New Roman" w:cs="Times New Roman"/>
          <w:noProof w:val="0"/>
          <w:lang w:val="en-US"/>
        </w:rPr>
        <w:t>ā</w:t>
      </w:r>
      <w:r w:rsidRPr="5D716E79" w:rsidR="222B42EC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22B42EC">
        <w:rPr>
          <w:rFonts w:ascii="Times New Roman" w:hAnsi="Times New Roman" w:eastAsia="Times New Roman" w:cs="Times New Roman"/>
          <w:noProof w:val="0"/>
          <w:lang w:val="en-US"/>
        </w:rPr>
        <w:t>sekretā</w:t>
      </w:r>
      <w:r w:rsidRPr="5D716E79" w:rsidR="222B42EC">
        <w:rPr>
          <w:rFonts w:ascii="Times New Roman" w:hAnsi="Times New Roman" w:eastAsia="Times New Roman" w:cs="Times New Roman"/>
          <w:noProof w:val="0"/>
          <w:lang w:val="en-US"/>
        </w:rPr>
        <w:t>ra</w:t>
      </w:r>
      <w:r w:rsidRPr="5D716E79" w:rsidR="222B42EC">
        <w:rPr>
          <w:rFonts w:ascii="Times New Roman" w:hAnsi="Times New Roman" w:eastAsia="Times New Roman" w:cs="Times New Roman"/>
          <w:noProof w:val="0"/>
          <w:lang w:val="en-US"/>
        </w:rPr>
        <w:t xml:space="preserve"> un </w:t>
      </w:r>
      <w:r w:rsidRPr="5D716E79" w:rsidR="3961B241">
        <w:rPr>
          <w:rFonts w:ascii="Times New Roman" w:hAnsi="Times New Roman" w:eastAsia="Times New Roman" w:cs="Times New Roman"/>
          <w:noProof w:val="0"/>
          <w:lang w:val="en-US"/>
        </w:rPr>
        <w:t>vecākā</w:t>
      </w:r>
      <w:r w:rsidRPr="5D716E79" w:rsidR="3961B241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22B42EC">
        <w:rPr>
          <w:rFonts w:ascii="Times New Roman" w:hAnsi="Times New Roman" w:eastAsia="Times New Roman" w:cs="Times New Roman"/>
          <w:noProof w:val="0"/>
          <w:lang w:val="en-US"/>
        </w:rPr>
        <w:t>l</w:t>
      </w:r>
      <w:r w:rsidRPr="5D716E79" w:rsidR="222B42EC">
        <w:rPr>
          <w:rFonts w:ascii="Times New Roman" w:hAnsi="Times New Roman" w:eastAsia="Times New Roman" w:cs="Times New Roman"/>
          <w:noProof w:val="0"/>
          <w:lang w:val="en-US"/>
        </w:rPr>
        <w:t>ietveža</w:t>
      </w:r>
      <w:r w:rsidRPr="5D716E79" w:rsidR="222B42EC">
        <w:rPr>
          <w:rFonts w:ascii="Times New Roman" w:hAnsi="Times New Roman" w:eastAsia="Times New Roman" w:cs="Times New Roman"/>
          <w:noProof w:val="0"/>
          <w:lang w:val="en-US"/>
        </w:rPr>
        <w:t>,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pien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ākumus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 xml:space="preserve">, 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a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tbildī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b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u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 xml:space="preserve"> un 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t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iesība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s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nos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a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ka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Darba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l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ikums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,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Nol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ikum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s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 xml:space="preserve">, 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am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a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tu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apr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aksti</w:t>
      </w:r>
      <w:r w:rsidRPr="5D716E79" w:rsidR="4F99103E">
        <w:rPr>
          <w:rFonts w:ascii="Times New Roman" w:hAnsi="Times New Roman" w:eastAsia="Times New Roman" w:cs="Times New Roman"/>
          <w:noProof w:val="0"/>
          <w:lang w:val="en-US"/>
        </w:rPr>
        <w:t xml:space="preserve"> un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darba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līgumi</w:t>
      </w:r>
      <w:r w:rsidRPr="5D716E79" w:rsidR="2163E240">
        <w:rPr>
          <w:rFonts w:ascii="Times New Roman" w:hAnsi="Times New Roman" w:eastAsia="Times New Roman" w:cs="Times New Roman"/>
          <w:noProof w:val="0"/>
          <w:lang w:val="en-US"/>
        </w:rPr>
        <w:t>.</w:t>
      </w:r>
    </w:p>
    <w:p w:rsidR="79D20318" w:rsidP="5D716E79" w:rsidRDefault="79D20318" w14:paraId="7DB5CDE8" w14:textId="16874219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noProof w:val="0"/>
          <w:lang w:val="en-US"/>
        </w:rPr>
      </w:pPr>
      <w:r w:rsidRPr="57CC8D37" w:rsidR="3CF3BB19">
        <w:rPr>
          <w:rFonts w:ascii="Times New Roman" w:hAnsi="Times New Roman" w:eastAsia="Times New Roman" w:cs="Times New Roman"/>
          <w:noProof w:val="0"/>
          <w:lang w:val="en-US"/>
        </w:rPr>
        <w:t>Vadītājs</w:t>
      </w:r>
      <w:r w:rsidRPr="57CC8D37" w:rsidR="3CF3BB19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3CF3BB19">
        <w:rPr>
          <w:rFonts w:ascii="Times New Roman" w:hAnsi="Times New Roman" w:eastAsia="Times New Roman" w:cs="Times New Roman"/>
          <w:noProof w:val="0"/>
          <w:lang w:val="en-US"/>
        </w:rPr>
        <w:t>savas</w:t>
      </w:r>
      <w:r w:rsidRPr="57CC8D37" w:rsidR="3CF3BB19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3CF3BB19">
        <w:rPr>
          <w:rFonts w:ascii="Times New Roman" w:hAnsi="Times New Roman" w:eastAsia="Times New Roman" w:cs="Times New Roman"/>
          <w:noProof w:val="0"/>
          <w:lang w:val="en-US"/>
        </w:rPr>
        <w:t>kompetences</w:t>
      </w:r>
      <w:r w:rsidRPr="57CC8D37" w:rsidR="3CF3BB19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3CF3BB19">
        <w:rPr>
          <w:rFonts w:ascii="Times New Roman" w:hAnsi="Times New Roman" w:eastAsia="Times New Roman" w:cs="Times New Roman"/>
          <w:noProof w:val="0"/>
          <w:lang w:val="en-US"/>
        </w:rPr>
        <w:t>ietvaros</w:t>
      </w:r>
      <w:r w:rsidRPr="57CC8D37" w:rsidR="3CF3BB19">
        <w:rPr>
          <w:rFonts w:ascii="Times New Roman" w:hAnsi="Times New Roman" w:eastAsia="Times New Roman" w:cs="Times New Roman"/>
          <w:noProof w:val="0"/>
          <w:lang w:val="en-US"/>
        </w:rPr>
        <w:t>:</w:t>
      </w:r>
    </w:p>
    <w:p w:rsidR="34F6732B" w:rsidP="5D716E79" w:rsidRDefault="34F6732B" w14:paraId="04E0273E" w14:textId="49BDC3C8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noProof w:val="0"/>
          <w:lang w:val="en-US"/>
        </w:rPr>
      </w:pP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vada un 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>organizē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>Doktorantūras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>skolas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>darbu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un 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>nodrošina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>tās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>darbības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>nepārtrauktību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>;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</w:p>
    <w:p w:rsidR="34F6732B" w:rsidP="5D716E79" w:rsidRDefault="34F6732B" w14:paraId="762ECC80" w14:textId="720917AC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noProof w:val="0"/>
          <w:lang w:val="en-US"/>
        </w:rPr>
      </w:pPr>
      <w:r w:rsidRPr="1EA91E9B" w:rsidR="34F6732B">
        <w:rPr>
          <w:rFonts w:ascii="Times New Roman" w:hAnsi="Times New Roman" w:eastAsia="Times New Roman" w:cs="Times New Roman"/>
          <w:noProof w:val="0"/>
          <w:lang w:val="en-US"/>
        </w:rPr>
        <w:t>iesaka</w:t>
      </w:r>
      <w:r w:rsidRPr="1EA91E9B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1EA91E9B" w:rsidR="34F6732B">
        <w:rPr>
          <w:rFonts w:ascii="Times New Roman" w:hAnsi="Times New Roman" w:eastAsia="Times New Roman" w:cs="Times New Roman"/>
          <w:noProof w:val="0"/>
          <w:lang w:val="en-US"/>
        </w:rPr>
        <w:t>Doktorantūras</w:t>
      </w:r>
      <w:r w:rsidRPr="1EA91E9B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1EA91E9B" w:rsidR="34F6732B">
        <w:rPr>
          <w:rFonts w:ascii="Times New Roman" w:hAnsi="Times New Roman" w:eastAsia="Times New Roman" w:cs="Times New Roman"/>
          <w:noProof w:val="0"/>
          <w:lang w:val="en-US"/>
        </w:rPr>
        <w:t>skolas</w:t>
      </w:r>
      <w:r w:rsidRPr="1EA91E9B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1EA91E9B" w:rsidR="6CF53A43">
        <w:rPr>
          <w:rFonts w:ascii="Times New Roman" w:hAnsi="Times New Roman" w:eastAsia="Times New Roman" w:cs="Times New Roman"/>
          <w:noProof w:val="0"/>
          <w:lang w:val="en-US"/>
        </w:rPr>
        <w:t>pārvaldības</w:t>
      </w:r>
      <w:r w:rsidRPr="1EA91E9B" w:rsidR="6CF53A43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1EA91E9B" w:rsidR="6D1C42EE">
        <w:rPr>
          <w:rFonts w:ascii="Times New Roman" w:hAnsi="Times New Roman" w:eastAsia="Times New Roman" w:cs="Times New Roman"/>
          <w:noProof w:val="0"/>
          <w:lang w:val="en-US"/>
        </w:rPr>
        <w:t>struktūru</w:t>
      </w:r>
      <w:r w:rsidRPr="1EA91E9B" w:rsidR="6D1C42EE">
        <w:rPr>
          <w:rFonts w:ascii="Times New Roman" w:hAnsi="Times New Roman" w:eastAsia="Times New Roman" w:cs="Times New Roman"/>
          <w:noProof w:val="0"/>
          <w:lang w:val="en-US"/>
        </w:rPr>
        <w:t xml:space="preserve">, </w:t>
      </w:r>
      <w:r w:rsidRPr="1EA91E9B" w:rsidR="6CF53A43">
        <w:rPr>
          <w:rFonts w:ascii="Times New Roman" w:hAnsi="Times New Roman" w:eastAsia="Times New Roman" w:cs="Times New Roman"/>
          <w:noProof w:val="0"/>
          <w:lang w:val="en-US"/>
        </w:rPr>
        <w:t>personāla</w:t>
      </w:r>
      <w:r w:rsidRPr="1EA91E9B" w:rsidR="6CF53A43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1EA91E9B" w:rsidR="537F2137">
        <w:rPr>
          <w:rFonts w:ascii="Times New Roman" w:hAnsi="Times New Roman" w:eastAsia="Times New Roman" w:cs="Times New Roman"/>
          <w:noProof w:val="0"/>
          <w:lang w:val="en-US"/>
        </w:rPr>
        <w:t>kompetenci</w:t>
      </w:r>
      <w:r w:rsidRPr="1EA91E9B" w:rsidR="537F2137">
        <w:rPr>
          <w:rFonts w:ascii="Times New Roman" w:hAnsi="Times New Roman" w:eastAsia="Times New Roman" w:cs="Times New Roman"/>
          <w:noProof w:val="0"/>
          <w:lang w:val="en-US"/>
        </w:rPr>
        <w:t xml:space="preserve"> un </w:t>
      </w:r>
      <w:r w:rsidRPr="1EA91E9B" w:rsidR="537F2137">
        <w:rPr>
          <w:rFonts w:ascii="Times New Roman" w:hAnsi="Times New Roman" w:eastAsia="Times New Roman" w:cs="Times New Roman"/>
          <w:noProof w:val="0"/>
          <w:lang w:val="en-US"/>
        </w:rPr>
        <w:t>atbildību</w:t>
      </w:r>
      <w:r w:rsidRPr="1EA91E9B" w:rsidR="34F6732B">
        <w:rPr>
          <w:rFonts w:ascii="Times New Roman" w:hAnsi="Times New Roman" w:eastAsia="Times New Roman" w:cs="Times New Roman"/>
          <w:noProof w:val="0"/>
          <w:lang w:val="en-US"/>
        </w:rPr>
        <w:t>;</w:t>
      </w:r>
    </w:p>
    <w:p w:rsidR="25A26DAD" w:rsidP="5D716E79" w:rsidRDefault="25A26DAD" w14:paraId="70745857" w14:textId="37C2195F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noProof w:val="0"/>
          <w:lang w:val="en-US"/>
        </w:rPr>
      </w:pP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>pieņem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>lēmumus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 xml:space="preserve"> par 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>Doktorantūras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>skolas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>darbības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>jautājumiem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 xml:space="preserve">, kas 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>ir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>saistoši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>Doktorantūras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>skolas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>darbiniekiem</w:t>
      </w:r>
      <w:r w:rsidRPr="5D716E79" w:rsidR="25A26DAD">
        <w:rPr>
          <w:rFonts w:ascii="Times New Roman" w:hAnsi="Times New Roman" w:eastAsia="Times New Roman" w:cs="Times New Roman"/>
          <w:noProof w:val="0"/>
          <w:lang w:val="en-US"/>
        </w:rPr>
        <w:t>;</w:t>
      </w:r>
    </w:p>
    <w:p w:rsidR="34F6732B" w:rsidP="5D716E79" w:rsidRDefault="34F6732B" w14:paraId="274A5031" w14:textId="7D84ED5E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noProof w:val="0"/>
          <w:lang w:val="en-US"/>
        </w:rPr>
      </w:pP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>atbild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par 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>Doktorantūras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>skolas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>uzdevumu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>izpildi</w:t>
      </w:r>
      <w:r w:rsidRPr="5D716E79" w:rsidR="34F6732B">
        <w:rPr>
          <w:rFonts w:ascii="Times New Roman" w:hAnsi="Times New Roman" w:eastAsia="Times New Roman" w:cs="Times New Roman"/>
          <w:noProof w:val="0"/>
          <w:lang w:val="en-US"/>
        </w:rPr>
        <w:t>;</w:t>
      </w:r>
    </w:p>
    <w:p w:rsidR="34F6732B" w:rsidP="5D716E79" w:rsidRDefault="34F6732B" w14:paraId="27C56959" w14:textId="17C80DC7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noProof w:val="0"/>
          <w:lang w:val="en-US"/>
        </w:rPr>
      </w:pP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atbild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par </w:t>
      </w:r>
      <w:r w:rsidRPr="57CC8D37" w:rsidR="631AD31C">
        <w:rPr>
          <w:rFonts w:ascii="Times New Roman" w:hAnsi="Times New Roman" w:eastAsia="Times New Roman" w:cs="Times New Roman"/>
          <w:noProof w:val="0"/>
          <w:lang w:val="en-US"/>
        </w:rPr>
        <w:t>Doktorantūras</w:t>
      </w:r>
      <w:r w:rsidRPr="57CC8D37" w:rsidR="631AD31C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631AD31C">
        <w:rPr>
          <w:rFonts w:ascii="Times New Roman" w:hAnsi="Times New Roman" w:eastAsia="Times New Roman" w:cs="Times New Roman"/>
          <w:noProof w:val="0"/>
          <w:lang w:val="en-US"/>
        </w:rPr>
        <w:t>skolas</w:t>
      </w:r>
      <w:r w:rsidRPr="57CC8D37" w:rsidR="631AD31C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lietvedību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un 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nomenklatūras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uzturēšanu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, 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atbilstoši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Akadēmij</w:t>
      </w:r>
      <w:r w:rsidRPr="57CC8D37" w:rsidR="71294491">
        <w:rPr>
          <w:rFonts w:ascii="Times New Roman" w:hAnsi="Times New Roman" w:eastAsia="Times New Roman" w:cs="Times New Roman"/>
          <w:noProof w:val="0"/>
          <w:lang w:val="en-US"/>
        </w:rPr>
        <w:t>ā noteiktajai kārtībai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;</w:t>
      </w:r>
    </w:p>
    <w:p w:rsidR="34F6732B" w:rsidP="5D716E79" w:rsidRDefault="34F6732B" w14:paraId="0563898D" w14:textId="0FA8C10F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noProof w:val="0"/>
          <w:lang w:val="en-US"/>
        </w:rPr>
      </w:pP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ir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tiesīgs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sniegt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priekšlikumus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2CB3CEC8">
        <w:rPr>
          <w:rFonts w:ascii="Times New Roman" w:hAnsi="Times New Roman" w:eastAsia="Times New Roman" w:cs="Times New Roman"/>
          <w:noProof w:val="0"/>
          <w:lang w:val="en-US"/>
        </w:rPr>
        <w:t>Doktorantūras</w:t>
      </w:r>
      <w:r w:rsidRPr="57CC8D37" w:rsidR="2CB3CEC8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2CB3CEC8">
        <w:rPr>
          <w:rFonts w:ascii="Times New Roman" w:hAnsi="Times New Roman" w:eastAsia="Times New Roman" w:cs="Times New Roman"/>
          <w:noProof w:val="0"/>
          <w:lang w:val="en-US"/>
        </w:rPr>
        <w:t>skolas</w:t>
      </w:r>
      <w:r w:rsidRPr="57CC8D37" w:rsidR="2CB3CEC8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un 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Akadēmijas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radošās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, 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akadēmiskās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,</w:t>
      </w:r>
      <w:r w:rsidRPr="57CC8D37" w:rsidR="20FB9B8C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saimnieciskās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darbība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s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uzlabošana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i</w:t>
      </w:r>
      <w:r w:rsidRPr="57CC8D37" w:rsidR="34F6732B">
        <w:rPr>
          <w:rFonts w:ascii="Times New Roman" w:hAnsi="Times New Roman" w:eastAsia="Times New Roman" w:cs="Times New Roman"/>
          <w:noProof w:val="0"/>
          <w:lang w:val="en-US"/>
        </w:rPr>
        <w:t>.</w:t>
      </w:r>
    </w:p>
    <w:p w:rsidR="5D716E79" w:rsidP="5D716E79" w:rsidRDefault="5D716E79" w14:paraId="600CAA65" w14:textId="61B386A4">
      <w:pPr>
        <w:pStyle w:val="ListParagraph"/>
        <w:spacing w:before="0" w:beforeAutospacing="off" w:after="100" w:afterAutospacing="off"/>
        <w:ind w:left="1350" w:hanging="0"/>
        <w:jc w:val="both"/>
        <w:rPr>
          <w:rFonts w:ascii="Times New Roman" w:hAnsi="Times New Roman" w:eastAsia="Times New Roman" w:cs="Times New Roman"/>
          <w:noProof w:val="0"/>
          <w:lang w:val="en-US"/>
        </w:rPr>
      </w:pPr>
    </w:p>
    <w:p w:rsidR="6CE7E15C" w:rsidP="57CC8D37" w:rsidRDefault="6CE7E15C" w14:paraId="34BD7511" w14:textId="06B55768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CC8D37" w:rsidR="6CE7E1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Doktorantūras</w:t>
      </w:r>
      <w:r w:rsidRPr="57CC8D37" w:rsidR="6CE7E1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7CC8D37" w:rsidR="6CE7E1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skolas</w:t>
      </w:r>
      <w:r w:rsidRPr="57CC8D37" w:rsidR="6CE7E1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7CC8D37" w:rsidR="6CE7E1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padome</w:t>
      </w:r>
    </w:p>
    <w:p w:rsidR="6CE7E15C" w:rsidP="1EA91E9B" w:rsidRDefault="6CE7E15C" w14:paraId="0817D47A" w14:textId="5A4D3E20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1EA91E9B" w:rsidR="2D0469A6">
        <w:rPr>
          <w:rFonts w:ascii="Times New Roman" w:hAnsi="Times New Roman" w:eastAsia="Times New Roman" w:cs="Times New Roman"/>
        </w:rPr>
        <w:t>Doktorantūr</w:t>
      </w:r>
      <w:r w:rsidRPr="1EA91E9B" w:rsidR="2D0469A6">
        <w:rPr>
          <w:rFonts w:ascii="Times New Roman" w:hAnsi="Times New Roman" w:eastAsia="Times New Roman" w:cs="Times New Roman"/>
        </w:rPr>
        <w:t>as</w:t>
      </w:r>
      <w:r w:rsidRPr="1EA91E9B" w:rsidR="2D0469A6">
        <w:rPr>
          <w:rFonts w:ascii="Times New Roman" w:hAnsi="Times New Roman" w:eastAsia="Times New Roman" w:cs="Times New Roman"/>
        </w:rPr>
        <w:t xml:space="preserve"> </w:t>
      </w:r>
      <w:r w:rsidRPr="1EA91E9B" w:rsidR="2D0469A6">
        <w:rPr>
          <w:rFonts w:ascii="Times New Roman" w:hAnsi="Times New Roman" w:eastAsia="Times New Roman" w:cs="Times New Roman"/>
        </w:rPr>
        <w:t>skolas</w:t>
      </w:r>
      <w:r w:rsidRPr="1EA91E9B" w:rsidR="2D0469A6">
        <w:rPr>
          <w:rFonts w:ascii="Times New Roman" w:hAnsi="Times New Roman" w:eastAsia="Times New Roman" w:cs="Times New Roman"/>
        </w:rPr>
        <w:t xml:space="preserve"> </w:t>
      </w:r>
      <w:r w:rsidRPr="1EA91E9B" w:rsidR="2D0469A6">
        <w:rPr>
          <w:rFonts w:ascii="Times New Roman" w:hAnsi="Times New Roman" w:eastAsia="Times New Roman" w:cs="Times New Roman"/>
        </w:rPr>
        <w:t>padome</w:t>
      </w:r>
      <w:r w:rsidRPr="1EA91E9B" w:rsidR="2D0469A6">
        <w:rPr>
          <w:rFonts w:ascii="Times New Roman" w:hAnsi="Times New Roman" w:eastAsia="Times New Roman" w:cs="Times New Roman"/>
        </w:rPr>
        <w:t xml:space="preserve"> </w:t>
      </w:r>
      <w:r w:rsidRPr="1EA91E9B" w:rsidR="4D4D8A9B">
        <w:rPr>
          <w:rFonts w:ascii="Times New Roman" w:hAnsi="Times New Roman" w:eastAsia="Times New Roman" w:cs="Times New Roman"/>
        </w:rPr>
        <w:t>(</w:t>
      </w:r>
      <w:r w:rsidRPr="1EA91E9B" w:rsidR="4D4D8A9B">
        <w:rPr>
          <w:rFonts w:ascii="Times New Roman" w:hAnsi="Times New Roman" w:eastAsia="Times New Roman" w:cs="Times New Roman"/>
        </w:rPr>
        <w:t>turpmāk</w:t>
      </w:r>
      <w:r w:rsidRPr="1EA91E9B" w:rsidR="4D4D8A9B">
        <w:rPr>
          <w:rFonts w:ascii="Times New Roman" w:hAnsi="Times New Roman" w:eastAsia="Times New Roman" w:cs="Times New Roman"/>
        </w:rPr>
        <w:t xml:space="preserve"> – </w:t>
      </w:r>
      <w:r w:rsidRPr="1EA91E9B" w:rsidR="4D4D8A9B">
        <w:rPr>
          <w:rFonts w:ascii="Times New Roman" w:hAnsi="Times New Roman" w:eastAsia="Times New Roman" w:cs="Times New Roman"/>
        </w:rPr>
        <w:t>Padome</w:t>
      </w:r>
      <w:r w:rsidRPr="1EA91E9B" w:rsidR="4D4D8A9B">
        <w:rPr>
          <w:rFonts w:ascii="Times New Roman" w:hAnsi="Times New Roman" w:eastAsia="Times New Roman" w:cs="Times New Roman"/>
        </w:rPr>
        <w:t>)</w:t>
      </w:r>
      <w:r w:rsidRPr="1EA91E9B" w:rsidR="17BA1E11">
        <w:rPr>
          <w:rFonts w:ascii="Times New Roman" w:hAnsi="Times New Roman" w:eastAsia="Times New Roman" w:cs="Times New Roman"/>
        </w:rPr>
        <w:t xml:space="preserve"> </w:t>
      </w:r>
      <w:r w:rsidRPr="1EA91E9B" w:rsidR="17BA1E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ir koleģiāla Akadēmijas </w:t>
      </w:r>
      <w:r w:rsidRPr="1EA91E9B" w:rsidR="17BA1E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institūcija</w:t>
      </w:r>
      <w:r w:rsidRPr="1EA91E9B" w:rsidR="17BA1E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, kas risina ar </w:t>
      </w:r>
      <w:r w:rsidRPr="1EA91E9B" w:rsidR="36DCEA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doktorantūr</w:t>
      </w:r>
      <w:r w:rsidRPr="1EA91E9B" w:rsidR="36DCEA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as studijām </w:t>
      </w:r>
      <w:r w:rsidRPr="1EA91E9B" w:rsidR="17BA1E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Akadēmij</w:t>
      </w:r>
      <w:r w:rsidRPr="1EA91E9B" w:rsidR="4149FA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ā</w:t>
      </w:r>
      <w:r w:rsidRPr="1EA91E9B" w:rsidR="17BA1E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saistītus jautājumus.</w:t>
      </w:r>
    </w:p>
    <w:p w:rsidR="5A4B543C" w:rsidP="5D716E79" w:rsidRDefault="5A4B543C" w14:paraId="20EF4B19" w14:textId="477A1856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</w:rPr>
      </w:pPr>
      <w:r w:rsidRPr="57CC8D37" w:rsidR="2D0469A6">
        <w:rPr>
          <w:rFonts w:ascii="Times New Roman" w:hAnsi="Times New Roman" w:eastAsia="Times New Roman" w:cs="Times New Roman"/>
        </w:rPr>
        <w:t>Lēmumu</w:t>
      </w:r>
      <w:r w:rsidRPr="57CC8D37" w:rsidR="2D0469A6">
        <w:rPr>
          <w:rFonts w:ascii="Times New Roman" w:hAnsi="Times New Roman" w:eastAsia="Times New Roman" w:cs="Times New Roman"/>
        </w:rPr>
        <w:t xml:space="preserve"> par </w:t>
      </w:r>
      <w:r w:rsidRPr="57CC8D37" w:rsidR="1112DEC3">
        <w:rPr>
          <w:rFonts w:ascii="Times New Roman" w:hAnsi="Times New Roman" w:eastAsia="Times New Roman" w:cs="Times New Roman"/>
        </w:rPr>
        <w:t>P</w:t>
      </w:r>
      <w:r w:rsidRPr="57CC8D37" w:rsidR="2D0469A6">
        <w:rPr>
          <w:rFonts w:ascii="Times New Roman" w:hAnsi="Times New Roman" w:eastAsia="Times New Roman" w:cs="Times New Roman"/>
        </w:rPr>
        <w:t>adomes</w:t>
      </w:r>
      <w:r w:rsidRPr="57CC8D37" w:rsidR="2D0469A6">
        <w:rPr>
          <w:rFonts w:ascii="Times New Roman" w:hAnsi="Times New Roman" w:eastAsia="Times New Roman" w:cs="Times New Roman"/>
        </w:rPr>
        <w:t xml:space="preserve"> </w:t>
      </w:r>
      <w:r w:rsidRPr="57CC8D37" w:rsidR="2D0469A6">
        <w:rPr>
          <w:rFonts w:ascii="Times New Roman" w:hAnsi="Times New Roman" w:eastAsia="Times New Roman" w:cs="Times New Roman"/>
        </w:rPr>
        <w:t>sastāva</w:t>
      </w:r>
      <w:r w:rsidRPr="57CC8D37" w:rsidR="2D0469A6">
        <w:rPr>
          <w:rFonts w:ascii="Times New Roman" w:hAnsi="Times New Roman" w:eastAsia="Times New Roman" w:cs="Times New Roman"/>
        </w:rPr>
        <w:t xml:space="preserve"> </w:t>
      </w:r>
      <w:r w:rsidRPr="57CC8D37" w:rsidR="2D0469A6">
        <w:rPr>
          <w:rFonts w:ascii="Times New Roman" w:hAnsi="Times New Roman" w:eastAsia="Times New Roman" w:cs="Times New Roman"/>
        </w:rPr>
        <w:t>apstiprināšanu</w:t>
      </w:r>
      <w:r w:rsidRPr="57CC8D37" w:rsidR="2D0469A6">
        <w:rPr>
          <w:rFonts w:ascii="Times New Roman" w:hAnsi="Times New Roman" w:eastAsia="Times New Roman" w:cs="Times New Roman"/>
        </w:rPr>
        <w:t xml:space="preserve"> </w:t>
      </w:r>
      <w:r w:rsidRPr="57CC8D37" w:rsidR="20805DD4">
        <w:rPr>
          <w:rFonts w:ascii="Times New Roman" w:hAnsi="Times New Roman" w:eastAsia="Times New Roman" w:cs="Times New Roman"/>
        </w:rPr>
        <w:t>uz</w:t>
      </w:r>
      <w:r w:rsidRPr="57CC8D37" w:rsidR="20805DD4">
        <w:rPr>
          <w:rFonts w:ascii="Times New Roman" w:hAnsi="Times New Roman" w:eastAsia="Times New Roman" w:cs="Times New Roman"/>
        </w:rPr>
        <w:t xml:space="preserve"> </w:t>
      </w:r>
      <w:r w:rsidRPr="57CC8D37" w:rsidR="20805DD4">
        <w:rPr>
          <w:rFonts w:ascii="Times New Roman" w:hAnsi="Times New Roman" w:eastAsia="Times New Roman" w:cs="Times New Roman"/>
        </w:rPr>
        <w:t>diviem</w:t>
      </w:r>
      <w:r w:rsidRPr="57CC8D37" w:rsidR="20805DD4">
        <w:rPr>
          <w:rFonts w:ascii="Times New Roman" w:hAnsi="Times New Roman" w:eastAsia="Times New Roman" w:cs="Times New Roman"/>
        </w:rPr>
        <w:t xml:space="preserve"> </w:t>
      </w:r>
      <w:r w:rsidRPr="57CC8D37" w:rsidR="20805DD4">
        <w:rPr>
          <w:rFonts w:ascii="Times New Roman" w:hAnsi="Times New Roman" w:eastAsia="Times New Roman" w:cs="Times New Roman"/>
        </w:rPr>
        <w:t>gadiem</w:t>
      </w:r>
      <w:r w:rsidRPr="57CC8D37" w:rsidR="20805DD4">
        <w:rPr>
          <w:rFonts w:ascii="Times New Roman" w:hAnsi="Times New Roman" w:eastAsia="Times New Roman" w:cs="Times New Roman"/>
        </w:rPr>
        <w:t xml:space="preserve"> </w:t>
      </w:r>
      <w:r w:rsidRPr="57CC8D37" w:rsidR="2D0469A6">
        <w:rPr>
          <w:rFonts w:ascii="Times New Roman" w:hAnsi="Times New Roman" w:eastAsia="Times New Roman" w:cs="Times New Roman"/>
        </w:rPr>
        <w:t>pieņem</w:t>
      </w:r>
      <w:r w:rsidRPr="57CC8D37" w:rsidR="2D0469A6">
        <w:rPr>
          <w:rFonts w:ascii="Times New Roman" w:hAnsi="Times New Roman" w:eastAsia="Times New Roman" w:cs="Times New Roman"/>
        </w:rPr>
        <w:t xml:space="preserve"> </w:t>
      </w:r>
      <w:r w:rsidRPr="57CC8D37" w:rsidR="2D0469A6">
        <w:rPr>
          <w:rFonts w:ascii="Times New Roman" w:hAnsi="Times New Roman" w:eastAsia="Times New Roman" w:cs="Times New Roman"/>
        </w:rPr>
        <w:t>Akadēmijas</w:t>
      </w:r>
      <w:r w:rsidRPr="57CC8D37" w:rsidR="2D0469A6">
        <w:rPr>
          <w:rFonts w:ascii="Times New Roman" w:hAnsi="Times New Roman" w:eastAsia="Times New Roman" w:cs="Times New Roman"/>
        </w:rPr>
        <w:t xml:space="preserve"> </w:t>
      </w:r>
      <w:r w:rsidRPr="57CC8D37" w:rsidR="2D0469A6">
        <w:rPr>
          <w:rFonts w:ascii="Times New Roman" w:hAnsi="Times New Roman" w:eastAsia="Times New Roman" w:cs="Times New Roman"/>
        </w:rPr>
        <w:t>rektors</w:t>
      </w:r>
      <w:r w:rsidRPr="57CC8D37" w:rsidR="2D0469A6">
        <w:rPr>
          <w:rFonts w:ascii="Times New Roman" w:hAnsi="Times New Roman" w:eastAsia="Times New Roman" w:cs="Times New Roman"/>
        </w:rPr>
        <w:t>.</w:t>
      </w:r>
      <w:r w:rsidRPr="57CC8D37" w:rsidR="4E00358C">
        <w:rPr>
          <w:rFonts w:ascii="Times New Roman" w:hAnsi="Times New Roman" w:eastAsia="Times New Roman" w:cs="Times New Roman"/>
        </w:rPr>
        <w:t xml:space="preserve"> </w:t>
      </w:r>
      <w:r w:rsidRPr="57CC8D37" w:rsidR="7F19F3C6">
        <w:rPr>
          <w:rFonts w:ascii="Times New Roman" w:hAnsi="Times New Roman" w:eastAsia="Times New Roman" w:cs="Times New Roman"/>
        </w:rPr>
        <w:t xml:space="preserve"> </w:t>
      </w:r>
    </w:p>
    <w:p w:rsidR="0BCE8FE0" w:rsidP="5D716E79" w:rsidRDefault="0BCE8FE0" w14:paraId="57D6D8A5" w14:textId="0D1AD89B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</w:rPr>
      </w:pPr>
      <w:r w:rsidRPr="1EA91E9B" w:rsidR="4E00358C">
        <w:rPr>
          <w:rFonts w:ascii="Times New Roman" w:hAnsi="Times New Roman" w:eastAsia="Times New Roman" w:cs="Times New Roman"/>
        </w:rPr>
        <w:t>Padomes</w:t>
      </w:r>
      <w:r w:rsidRPr="1EA91E9B" w:rsidR="4E00358C">
        <w:rPr>
          <w:rFonts w:ascii="Times New Roman" w:hAnsi="Times New Roman" w:eastAsia="Times New Roman" w:cs="Times New Roman"/>
        </w:rPr>
        <w:t xml:space="preserve"> </w:t>
      </w:r>
      <w:r w:rsidRPr="1EA91E9B" w:rsidR="4E00358C">
        <w:rPr>
          <w:rFonts w:ascii="Times New Roman" w:hAnsi="Times New Roman" w:eastAsia="Times New Roman" w:cs="Times New Roman"/>
        </w:rPr>
        <w:t>sastāvā</w:t>
      </w:r>
      <w:r w:rsidRPr="1EA91E9B" w:rsidR="4E00358C">
        <w:rPr>
          <w:rFonts w:ascii="Times New Roman" w:hAnsi="Times New Roman" w:eastAsia="Times New Roman" w:cs="Times New Roman"/>
        </w:rPr>
        <w:t xml:space="preserve"> </w:t>
      </w:r>
      <w:r w:rsidRPr="1EA91E9B" w:rsidR="4E00358C">
        <w:rPr>
          <w:rFonts w:ascii="Times New Roman" w:hAnsi="Times New Roman" w:eastAsia="Times New Roman" w:cs="Times New Roman"/>
        </w:rPr>
        <w:t>iekļauj</w:t>
      </w:r>
      <w:r w:rsidRPr="1EA91E9B" w:rsidR="4E00358C">
        <w:rPr>
          <w:rFonts w:ascii="Times New Roman" w:hAnsi="Times New Roman" w:eastAsia="Times New Roman" w:cs="Times New Roman"/>
        </w:rPr>
        <w:t xml:space="preserve"> </w:t>
      </w:r>
      <w:r w:rsidRPr="1EA91E9B" w:rsidR="4A754AB3">
        <w:rPr>
          <w:rFonts w:ascii="Times New Roman" w:hAnsi="Times New Roman" w:eastAsia="Times New Roman" w:cs="Times New Roman"/>
        </w:rPr>
        <w:t>locekļus</w:t>
      </w:r>
      <w:r w:rsidRPr="1EA91E9B" w:rsidR="4A754AB3">
        <w:rPr>
          <w:rFonts w:ascii="Times New Roman" w:hAnsi="Times New Roman" w:eastAsia="Times New Roman" w:cs="Times New Roman"/>
        </w:rPr>
        <w:t xml:space="preserve"> no </w:t>
      </w:r>
      <w:r w:rsidRPr="1EA91E9B" w:rsidR="4E00358C">
        <w:rPr>
          <w:rFonts w:ascii="Times New Roman" w:hAnsi="Times New Roman" w:eastAsia="Times New Roman" w:cs="Times New Roman"/>
        </w:rPr>
        <w:t>Akadēmijas</w:t>
      </w:r>
      <w:r w:rsidRPr="1EA91E9B" w:rsidR="4E00358C">
        <w:rPr>
          <w:rFonts w:ascii="Times New Roman" w:hAnsi="Times New Roman" w:eastAsia="Times New Roman" w:cs="Times New Roman"/>
        </w:rPr>
        <w:t xml:space="preserve"> </w:t>
      </w:r>
      <w:r w:rsidRPr="1EA91E9B" w:rsidR="4D8F3D96">
        <w:rPr>
          <w:rFonts w:ascii="Times New Roman" w:hAnsi="Times New Roman" w:eastAsia="Times New Roman" w:cs="Times New Roman"/>
        </w:rPr>
        <w:t>personāla</w:t>
      </w:r>
      <w:r w:rsidRPr="1EA91E9B" w:rsidR="4D8F3D96">
        <w:rPr>
          <w:rFonts w:ascii="Times New Roman" w:hAnsi="Times New Roman" w:eastAsia="Times New Roman" w:cs="Times New Roman"/>
        </w:rPr>
        <w:t xml:space="preserve"> </w:t>
      </w:r>
      <w:r w:rsidRPr="1EA91E9B" w:rsidR="4D8F3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ar zinātn</w:t>
      </w:r>
      <w:r w:rsidRPr="1EA91E9B" w:rsidR="4D8F3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es doktora grādu vai profesionālo doktora grādu mākslās</w:t>
      </w:r>
      <w:r w:rsidRPr="1EA91E9B" w:rsidR="4E00358C">
        <w:rPr>
          <w:rFonts w:ascii="Times New Roman" w:hAnsi="Times New Roman" w:eastAsia="Times New Roman" w:cs="Times New Roman"/>
        </w:rPr>
        <w:t xml:space="preserve">. </w:t>
      </w:r>
    </w:p>
    <w:p w:rsidR="053AF50A" w:rsidP="5D716E79" w:rsidRDefault="053AF50A" w14:paraId="0C44F330" w14:textId="581D6C9C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</w:rPr>
      </w:pPr>
      <w:r w:rsidRPr="1EA91E9B" w:rsidR="053AF50A">
        <w:rPr>
          <w:rFonts w:ascii="Times New Roman" w:hAnsi="Times New Roman" w:eastAsia="Times New Roman" w:cs="Times New Roman"/>
        </w:rPr>
        <w:t>Padomes</w:t>
      </w:r>
      <w:r w:rsidRPr="1EA91E9B" w:rsidR="053AF50A">
        <w:rPr>
          <w:rFonts w:ascii="Times New Roman" w:hAnsi="Times New Roman" w:eastAsia="Times New Roman" w:cs="Times New Roman"/>
        </w:rPr>
        <w:t xml:space="preserve"> </w:t>
      </w:r>
      <w:r w:rsidRPr="1EA91E9B" w:rsidR="053AF50A">
        <w:rPr>
          <w:rFonts w:ascii="Times New Roman" w:hAnsi="Times New Roman" w:eastAsia="Times New Roman" w:cs="Times New Roman"/>
        </w:rPr>
        <w:t>sastāv</w:t>
      </w:r>
      <w:r w:rsidRPr="1EA91E9B" w:rsidR="103B450A">
        <w:rPr>
          <w:rFonts w:ascii="Times New Roman" w:hAnsi="Times New Roman" w:eastAsia="Times New Roman" w:cs="Times New Roman"/>
        </w:rPr>
        <w:t>ā</w:t>
      </w:r>
      <w:r w:rsidRPr="1EA91E9B" w:rsidR="103B450A">
        <w:rPr>
          <w:rFonts w:ascii="Times New Roman" w:hAnsi="Times New Roman" w:eastAsia="Times New Roman" w:cs="Times New Roman"/>
        </w:rPr>
        <w:t xml:space="preserve"> </w:t>
      </w:r>
      <w:r w:rsidRPr="1EA91E9B" w:rsidR="103B450A">
        <w:rPr>
          <w:rFonts w:ascii="Times New Roman" w:hAnsi="Times New Roman" w:eastAsia="Times New Roman" w:cs="Times New Roman"/>
        </w:rPr>
        <w:t>ir</w:t>
      </w:r>
      <w:r w:rsidRPr="1EA91E9B" w:rsidR="103B450A">
        <w:rPr>
          <w:rFonts w:ascii="Times New Roman" w:hAnsi="Times New Roman" w:eastAsia="Times New Roman" w:cs="Times New Roman"/>
        </w:rPr>
        <w:t xml:space="preserve"> </w:t>
      </w:r>
      <w:r w:rsidRPr="1EA91E9B" w:rsidR="26B284ED">
        <w:rPr>
          <w:rFonts w:ascii="Times New Roman" w:hAnsi="Times New Roman" w:eastAsia="Times New Roman" w:cs="Times New Roman"/>
        </w:rPr>
        <w:t>septi</w:t>
      </w:r>
      <w:r w:rsidRPr="1EA91E9B" w:rsidR="734D3F4B">
        <w:rPr>
          <w:rFonts w:ascii="Times New Roman" w:hAnsi="Times New Roman" w:eastAsia="Times New Roman" w:cs="Times New Roman"/>
        </w:rPr>
        <w:t xml:space="preserve">ņi </w:t>
      </w:r>
      <w:r w:rsidRPr="1EA91E9B" w:rsidR="053AF50A">
        <w:rPr>
          <w:rFonts w:ascii="Times New Roman" w:hAnsi="Times New Roman" w:eastAsia="Times New Roman" w:cs="Times New Roman"/>
        </w:rPr>
        <w:t>locekļi</w:t>
      </w:r>
      <w:r w:rsidRPr="1EA91E9B" w:rsidR="053AF50A">
        <w:rPr>
          <w:rFonts w:ascii="Times New Roman" w:hAnsi="Times New Roman" w:eastAsia="Times New Roman" w:cs="Times New Roman"/>
        </w:rPr>
        <w:t xml:space="preserve">: </w:t>
      </w:r>
    </w:p>
    <w:p w:rsidR="51279C19" w:rsidP="5D716E79" w:rsidRDefault="51279C19" w14:paraId="4D96DFE8" w14:textId="23DC2A06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</w:rPr>
      </w:pPr>
      <w:r w:rsidRPr="57CC8D37" w:rsidR="51279C19">
        <w:rPr>
          <w:rFonts w:ascii="Times New Roman" w:hAnsi="Times New Roman" w:eastAsia="Times New Roman" w:cs="Times New Roman"/>
        </w:rPr>
        <w:t>Akadēmijas</w:t>
      </w:r>
      <w:r w:rsidRPr="57CC8D37" w:rsidR="51279C19">
        <w:rPr>
          <w:rFonts w:ascii="Times New Roman" w:hAnsi="Times New Roman" w:eastAsia="Times New Roman" w:cs="Times New Roman"/>
        </w:rPr>
        <w:t xml:space="preserve"> </w:t>
      </w:r>
      <w:r w:rsidRPr="57CC8D37" w:rsidR="51279C19">
        <w:rPr>
          <w:rFonts w:ascii="Times New Roman" w:hAnsi="Times New Roman" w:eastAsia="Times New Roman" w:cs="Times New Roman"/>
        </w:rPr>
        <w:t>zinātņu</w:t>
      </w:r>
      <w:r w:rsidRPr="57CC8D37" w:rsidR="51279C19">
        <w:rPr>
          <w:rFonts w:ascii="Times New Roman" w:hAnsi="Times New Roman" w:eastAsia="Times New Roman" w:cs="Times New Roman"/>
        </w:rPr>
        <w:t xml:space="preserve"> </w:t>
      </w:r>
      <w:r w:rsidRPr="57CC8D37" w:rsidR="51279C19">
        <w:rPr>
          <w:rFonts w:ascii="Times New Roman" w:hAnsi="Times New Roman" w:eastAsia="Times New Roman" w:cs="Times New Roman"/>
        </w:rPr>
        <w:t>prorektors</w:t>
      </w:r>
      <w:r w:rsidRPr="57CC8D37" w:rsidR="51279C19">
        <w:rPr>
          <w:rFonts w:ascii="Times New Roman" w:hAnsi="Times New Roman" w:eastAsia="Times New Roman" w:cs="Times New Roman"/>
        </w:rPr>
        <w:t>;</w:t>
      </w:r>
    </w:p>
    <w:p w:rsidR="54B59410" w:rsidP="5D716E79" w:rsidRDefault="54B59410" w14:paraId="1F2027FA" w14:textId="0412D140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</w:rPr>
      </w:pPr>
      <w:r w:rsidRPr="1EA91E9B" w:rsidR="54B59410">
        <w:rPr>
          <w:rFonts w:ascii="Times New Roman" w:hAnsi="Times New Roman" w:eastAsia="Times New Roman" w:cs="Times New Roman"/>
        </w:rPr>
        <w:t>Akadēmijas</w:t>
      </w:r>
      <w:r w:rsidRPr="1EA91E9B" w:rsidR="54B59410">
        <w:rPr>
          <w:rFonts w:ascii="Times New Roman" w:hAnsi="Times New Roman" w:eastAsia="Times New Roman" w:cs="Times New Roman"/>
        </w:rPr>
        <w:t xml:space="preserve"> </w:t>
      </w:r>
      <w:r w:rsidRPr="1EA91E9B" w:rsidR="54B59410">
        <w:rPr>
          <w:rFonts w:ascii="Times New Roman" w:hAnsi="Times New Roman" w:eastAsia="Times New Roman" w:cs="Times New Roman"/>
        </w:rPr>
        <w:t>studiju</w:t>
      </w:r>
      <w:r w:rsidRPr="1EA91E9B" w:rsidR="54B59410">
        <w:rPr>
          <w:rFonts w:ascii="Times New Roman" w:hAnsi="Times New Roman" w:eastAsia="Times New Roman" w:cs="Times New Roman"/>
        </w:rPr>
        <w:t xml:space="preserve"> </w:t>
      </w:r>
      <w:r w:rsidRPr="1EA91E9B" w:rsidR="54B59410">
        <w:rPr>
          <w:rFonts w:ascii="Times New Roman" w:hAnsi="Times New Roman" w:eastAsia="Times New Roman" w:cs="Times New Roman"/>
        </w:rPr>
        <w:t>prorektors</w:t>
      </w:r>
      <w:r w:rsidRPr="1EA91E9B" w:rsidR="005E38F7">
        <w:rPr>
          <w:rFonts w:ascii="Times New Roman" w:hAnsi="Times New Roman" w:eastAsia="Times New Roman" w:cs="Times New Roman"/>
        </w:rPr>
        <w:t>;</w:t>
      </w:r>
    </w:p>
    <w:p w:rsidR="14913F32" w:rsidP="5D716E79" w:rsidRDefault="14913F32" w14:paraId="3A1D31FB" w14:textId="04B0C054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</w:rPr>
      </w:pPr>
      <w:r w:rsidRPr="1EA91E9B" w:rsidR="005E38F7">
        <w:rPr>
          <w:rFonts w:ascii="Times New Roman" w:hAnsi="Times New Roman" w:eastAsia="Times New Roman" w:cs="Times New Roman"/>
        </w:rPr>
        <w:t>Doktorantūras skolas vadītājs;</w:t>
      </w:r>
    </w:p>
    <w:p w:rsidR="14913F32" w:rsidP="5D716E79" w:rsidRDefault="14913F32" w14:paraId="772F4D50" w14:textId="6AC33341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</w:rPr>
      </w:pPr>
      <w:r w:rsidRPr="1EA91E9B" w:rsidR="54B59410">
        <w:rPr>
          <w:rFonts w:ascii="Times New Roman" w:hAnsi="Times New Roman" w:eastAsia="Times New Roman" w:cs="Times New Roman"/>
        </w:rPr>
        <w:t>četri</w:t>
      </w:r>
      <w:r w:rsidRPr="1EA91E9B" w:rsidR="54B59410">
        <w:rPr>
          <w:rFonts w:ascii="Times New Roman" w:hAnsi="Times New Roman" w:eastAsia="Times New Roman" w:cs="Times New Roman"/>
        </w:rPr>
        <w:t xml:space="preserve"> </w:t>
      </w:r>
      <w:r w:rsidRPr="1EA91E9B" w:rsidR="1DA5B2EF">
        <w:rPr>
          <w:rFonts w:ascii="Times New Roman" w:hAnsi="Times New Roman" w:eastAsia="Times New Roman" w:cs="Times New Roman"/>
        </w:rPr>
        <w:t>locekļi</w:t>
      </w:r>
      <w:r w:rsidRPr="1EA91E9B" w:rsidR="1DA5B2EF">
        <w:rPr>
          <w:rFonts w:ascii="Times New Roman" w:hAnsi="Times New Roman" w:eastAsia="Times New Roman" w:cs="Times New Roman"/>
        </w:rPr>
        <w:t xml:space="preserve">, kas vada 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promocijas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darbus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doktora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teorētiskos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pētījumus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vai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mākslinieciskās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jaunrades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darbus</w:t>
      </w:r>
      <w:r w:rsidRPr="1EA91E9B" w:rsidR="6C3C3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1EA91E9B" w:rsidR="254A0E96">
        <w:rPr>
          <w:rFonts w:ascii="Times New Roman" w:hAnsi="Times New Roman" w:eastAsia="Times New Roman" w:cs="Times New Roman"/>
        </w:rPr>
        <w:t>vai</w:t>
      </w:r>
      <w:r w:rsidRPr="1EA91E9B" w:rsidR="254A0E96">
        <w:rPr>
          <w:rFonts w:ascii="Times New Roman" w:hAnsi="Times New Roman" w:eastAsia="Times New Roman" w:cs="Times New Roman"/>
        </w:rPr>
        <w:t xml:space="preserve"> </w:t>
      </w:r>
      <w:r w:rsidRPr="1EA91E9B" w:rsidR="254A0E96">
        <w:rPr>
          <w:rFonts w:ascii="Times New Roman" w:hAnsi="Times New Roman" w:eastAsia="Times New Roman" w:cs="Times New Roman"/>
        </w:rPr>
        <w:t>docē</w:t>
      </w:r>
      <w:r w:rsidRPr="1EA91E9B" w:rsidR="254A0E96">
        <w:rPr>
          <w:rFonts w:ascii="Times New Roman" w:hAnsi="Times New Roman" w:eastAsia="Times New Roman" w:cs="Times New Roman"/>
        </w:rPr>
        <w:t xml:space="preserve"> </w:t>
      </w:r>
      <w:r w:rsidRPr="1EA91E9B" w:rsidR="1DA5B2EF">
        <w:rPr>
          <w:rFonts w:ascii="Times New Roman" w:hAnsi="Times New Roman" w:eastAsia="Times New Roman" w:cs="Times New Roman"/>
        </w:rPr>
        <w:t>akadēmiskajā</w:t>
      </w:r>
      <w:r w:rsidRPr="1EA91E9B" w:rsidR="1DA5B2EF">
        <w:rPr>
          <w:rFonts w:ascii="Times New Roman" w:hAnsi="Times New Roman" w:eastAsia="Times New Roman" w:cs="Times New Roman"/>
        </w:rPr>
        <w:t xml:space="preserve"> </w:t>
      </w:r>
      <w:r w:rsidRPr="1EA91E9B" w:rsidR="5EB70BB3">
        <w:rPr>
          <w:rFonts w:ascii="Times New Roman" w:hAnsi="Times New Roman" w:eastAsia="Times New Roman" w:cs="Times New Roman"/>
        </w:rPr>
        <w:t>vai</w:t>
      </w:r>
      <w:r w:rsidRPr="1EA91E9B" w:rsidR="5EB70BB3">
        <w:rPr>
          <w:rFonts w:ascii="Times New Roman" w:hAnsi="Times New Roman" w:eastAsia="Times New Roman" w:cs="Times New Roman"/>
        </w:rPr>
        <w:t xml:space="preserve"> </w:t>
      </w:r>
      <w:r w:rsidRPr="1EA91E9B" w:rsidR="5EB70BB3">
        <w:rPr>
          <w:rFonts w:ascii="Times New Roman" w:hAnsi="Times New Roman" w:eastAsia="Times New Roman" w:cs="Times New Roman"/>
        </w:rPr>
        <w:t>profesionālajā</w:t>
      </w:r>
      <w:r w:rsidRPr="1EA91E9B" w:rsidR="5EB70BB3">
        <w:rPr>
          <w:rFonts w:ascii="Times New Roman" w:hAnsi="Times New Roman" w:eastAsia="Times New Roman" w:cs="Times New Roman"/>
        </w:rPr>
        <w:t xml:space="preserve"> </w:t>
      </w:r>
      <w:r w:rsidRPr="1EA91E9B" w:rsidR="1DA5B2EF">
        <w:rPr>
          <w:rFonts w:ascii="Times New Roman" w:hAnsi="Times New Roman" w:eastAsia="Times New Roman" w:cs="Times New Roman"/>
        </w:rPr>
        <w:t>doktorantūras</w:t>
      </w:r>
      <w:r w:rsidRPr="1EA91E9B" w:rsidR="1DA5B2EF">
        <w:rPr>
          <w:rFonts w:ascii="Times New Roman" w:hAnsi="Times New Roman" w:eastAsia="Times New Roman" w:cs="Times New Roman"/>
        </w:rPr>
        <w:t xml:space="preserve"> </w:t>
      </w:r>
      <w:r w:rsidRPr="1EA91E9B" w:rsidR="1DA5B2EF">
        <w:rPr>
          <w:rFonts w:ascii="Times New Roman" w:hAnsi="Times New Roman" w:eastAsia="Times New Roman" w:cs="Times New Roman"/>
        </w:rPr>
        <w:t>studiju</w:t>
      </w:r>
      <w:r w:rsidRPr="1EA91E9B" w:rsidR="1DA5B2EF">
        <w:rPr>
          <w:rFonts w:ascii="Times New Roman" w:hAnsi="Times New Roman" w:eastAsia="Times New Roman" w:cs="Times New Roman"/>
        </w:rPr>
        <w:t xml:space="preserve"> </w:t>
      </w:r>
      <w:r w:rsidRPr="1EA91E9B" w:rsidR="1DA5B2EF">
        <w:rPr>
          <w:rFonts w:ascii="Times New Roman" w:hAnsi="Times New Roman" w:eastAsia="Times New Roman" w:cs="Times New Roman"/>
        </w:rPr>
        <w:t>programmā</w:t>
      </w:r>
      <w:r w:rsidRPr="1EA91E9B" w:rsidR="7B563279">
        <w:rPr>
          <w:rFonts w:ascii="Times New Roman" w:hAnsi="Times New Roman" w:eastAsia="Times New Roman" w:cs="Times New Roman"/>
        </w:rPr>
        <w:t xml:space="preserve"> Akadēmijā</w:t>
      </w:r>
      <w:r w:rsidRPr="1EA91E9B" w:rsidR="5CA87A22">
        <w:rPr>
          <w:rFonts w:ascii="Times New Roman" w:hAnsi="Times New Roman" w:eastAsia="Times New Roman" w:cs="Times New Roman"/>
        </w:rPr>
        <w:t>,</w:t>
      </w:r>
      <w:r w:rsidRPr="1EA91E9B" w:rsidR="1644AEFE">
        <w:rPr>
          <w:rFonts w:ascii="Times New Roman" w:hAnsi="Times New Roman" w:eastAsia="Times New Roman" w:cs="Times New Roman"/>
        </w:rPr>
        <w:t xml:space="preserve"> </w:t>
      </w:r>
      <w:r w:rsidRPr="1EA91E9B" w:rsidR="1644AEFE">
        <w:rPr>
          <w:rFonts w:ascii="Times New Roman" w:hAnsi="Times New Roman" w:eastAsia="Times New Roman" w:cs="Times New Roman"/>
        </w:rPr>
        <w:t>ir</w:t>
      </w:r>
      <w:r w:rsidRPr="1EA91E9B" w:rsidR="1644AEFE">
        <w:rPr>
          <w:rFonts w:ascii="Times New Roman" w:hAnsi="Times New Roman" w:eastAsia="Times New Roman" w:cs="Times New Roman"/>
        </w:rPr>
        <w:t xml:space="preserve"> </w:t>
      </w:r>
      <w:r w:rsidRPr="1EA91E9B" w:rsidR="1644AEFE">
        <w:rPr>
          <w:rFonts w:ascii="Times New Roman" w:hAnsi="Times New Roman" w:eastAsia="Times New Roman" w:cs="Times New Roman"/>
        </w:rPr>
        <w:t>iesaistīti</w:t>
      </w:r>
      <w:r w:rsidRPr="1EA91E9B" w:rsidR="1644AEFE">
        <w:rPr>
          <w:rFonts w:ascii="Times New Roman" w:hAnsi="Times New Roman" w:eastAsia="Times New Roman" w:cs="Times New Roman"/>
        </w:rPr>
        <w:t xml:space="preserve"> </w:t>
      </w:r>
      <w:r w:rsidRPr="1EA91E9B" w:rsidR="1644AEFE">
        <w:rPr>
          <w:rFonts w:ascii="Times New Roman" w:hAnsi="Times New Roman" w:eastAsia="Times New Roman" w:cs="Times New Roman"/>
        </w:rPr>
        <w:t>Akadēmijas</w:t>
      </w:r>
      <w:r w:rsidRPr="1EA91E9B" w:rsidR="1644AEFE">
        <w:rPr>
          <w:rFonts w:ascii="Times New Roman" w:hAnsi="Times New Roman" w:eastAsia="Times New Roman" w:cs="Times New Roman"/>
        </w:rPr>
        <w:t xml:space="preserve"> </w:t>
      </w:r>
      <w:r w:rsidRPr="1EA91E9B" w:rsidR="1644AEFE">
        <w:rPr>
          <w:rFonts w:ascii="Times New Roman" w:hAnsi="Times New Roman" w:eastAsia="Times New Roman" w:cs="Times New Roman"/>
        </w:rPr>
        <w:t>Kultūras</w:t>
      </w:r>
      <w:r w:rsidRPr="1EA91E9B" w:rsidR="1644AEFE">
        <w:rPr>
          <w:rFonts w:ascii="Times New Roman" w:hAnsi="Times New Roman" w:eastAsia="Times New Roman" w:cs="Times New Roman"/>
        </w:rPr>
        <w:t xml:space="preserve"> un </w:t>
      </w:r>
      <w:r w:rsidRPr="1EA91E9B" w:rsidR="1644AEFE">
        <w:rPr>
          <w:rFonts w:ascii="Times New Roman" w:hAnsi="Times New Roman" w:eastAsia="Times New Roman" w:cs="Times New Roman"/>
        </w:rPr>
        <w:t>mākslu</w:t>
      </w:r>
      <w:r w:rsidRPr="1EA91E9B" w:rsidR="1644AEFE">
        <w:rPr>
          <w:rFonts w:ascii="Times New Roman" w:hAnsi="Times New Roman" w:eastAsia="Times New Roman" w:cs="Times New Roman"/>
        </w:rPr>
        <w:t xml:space="preserve"> </w:t>
      </w:r>
      <w:r w:rsidRPr="1EA91E9B" w:rsidR="1644AEFE">
        <w:rPr>
          <w:rFonts w:ascii="Times New Roman" w:hAnsi="Times New Roman" w:eastAsia="Times New Roman" w:cs="Times New Roman"/>
        </w:rPr>
        <w:t>institūta</w:t>
      </w:r>
      <w:r w:rsidRPr="1EA91E9B" w:rsidR="1644AEFE">
        <w:rPr>
          <w:rFonts w:ascii="Times New Roman" w:hAnsi="Times New Roman" w:eastAsia="Times New Roman" w:cs="Times New Roman"/>
        </w:rPr>
        <w:t xml:space="preserve"> </w:t>
      </w:r>
      <w:r w:rsidRPr="1EA91E9B" w:rsidR="1644AEFE">
        <w:rPr>
          <w:rFonts w:ascii="Times New Roman" w:hAnsi="Times New Roman" w:eastAsia="Times New Roman" w:cs="Times New Roman"/>
        </w:rPr>
        <w:t>darbībā</w:t>
      </w:r>
      <w:r w:rsidRPr="1EA91E9B" w:rsidR="63D0D584">
        <w:rPr>
          <w:rFonts w:ascii="Times New Roman" w:hAnsi="Times New Roman" w:eastAsia="Times New Roman" w:cs="Times New Roman"/>
        </w:rPr>
        <w:t xml:space="preserve"> un </w:t>
      </w:r>
      <w:r w:rsidRPr="1EA91E9B" w:rsidR="63D0D584">
        <w:rPr>
          <w:rFonts w:ascii="Times New Roman" w:hAnsi="Times New Roman" w:eastAsia="Times New Roman" w:cs="Times New Roman"/>
        </w:rPr>
        <w:t>pārstāv</w:t>
      </w:r>
      <w:r w:rsidRPr="1EA91E9B" w:rsidR="63D0D584">
        <w:rPr>
          <w:rFonts w:ascii="Times New Roman" w:hAnsi="Times New Roman" w:eastAsia="Times New Roman" w:cs="Times New Roman"/>
        </w:rPr>
        <w:t xml:space="preserve"> </w:t>
      </w:r>
      <w:r w:rsidRPr="1EA91E9B" w:rsidR="63D0D584">
        <w:rPr>
          <w:rFonts w:ascii="Times New Roman" w:hAnsi="Times New Roman" w:eastAsia="Times New Roman" w:cs="Times New Roman"/>
        </w:rPr>
        <w:t>dažādas</w:t>
      </w:r>
      <w:r w:rsidRPr="1EA91E9B" w:rsidR="63D0D584">
        <w:rPr>
          <w:rFonts w:ascii="Times New Roman" w:hAnsi="Times New Roman" w:eastAsia="Times New Roman" w:cs="Times New Roman"/>
        </w:rPr>
        <w:t xml:space="preserve"> </w:t>
      </w:r>
      <w:r w:rsidRPr="1EA91E9B" w:rsidR="63D0D584">
        <w:rPr>
          <w:rFonts w:ascii="Times New Roman" w:hAnsi="Times New Roman" w:eastAsia="Times New Roman" w:cs="Times New Roman"/>
        </w:rPr>
        <w:t>pētniecības</w:t>
      </w:r>
      <w:r w:rsidRPr="1EA91E9B" w:rsidR="63D0D584">
        <w:rPr>
          <w:rFonts w:ascii="Times New Roman" w:hAnsi="Times New Roman" w:eastAsia="Times New Roman" w:cs="Times New Roman"/>
        </w:rPr>
        <w:t xml:space="preserve"> </w:t>
      </w:r>
      <w:r w:rsidRPr="1EA91E9B" w:rsidR="63D0D584">
        <w:rPr>
          <w:rFonts w:ascii="Times New Roman" w:hAnsi="Times New Roman" w:eastAsia="Times New Roman" w:cs="Times New Roman"/>
        </w:rPr>
        <w:t>jomas</w:t>
      </w:r>
      <w:r w:rsidRPr="1EA91E9B" w:rsidR="162BABE2">
        <w:rPr>
          <w:rFonts w:ascii="Times New Roman" w:hAnsi="Times New Roman" w:eastAsia="Times New Roman" w:cs="Times New Roman"/>
        </w:rPr>
        <w:t>;</w:t>
      </w:r>
    </w:p>
    <w:p w:rsidR="7A9FF01D" w:rsidP="57CC8D37" w:rsidRDefault="7A9FF01D" w14:paraId="632B81E5" w14:textId="295BBCDB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</w:rPr>
      </w:pPr>
      <w:r w:rsidRPr="1EA91E9B" w:rsidR="7A9FF0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Padom</w:t>
      </w:r>
      <w:r w:rsidRPr="1EA91E9B" w:rsidR="520D36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e</w:t>
      </w:r>
      <w:r w:rsidRPr="1EA91E9B" w:rsidR="7A9FF0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no savu locekļu vidus izvirza </w:t>
      </w:r>
      <w:r w:rsidRPr="1EA91E9B" w:rsidR="0F94FA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un ievēl </w:t>
      </w:r>
      <w:r w:rsidRPr="1EA91E9B" w:rsidR="7A9FF0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vadītāju un vietnieku. </w:t>
      </w:r>
      <w:r w:rsidRPr="1EA91E9B" w:rsidR="45C202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Padomes vadītājs </w:t>
      </w:r>
      <w:r w:rsidRPr="1EA91E9B" w:rsidR="45C20295">
        <w:rPr>
          <w:rFonts w:ascii="Times New Roman" w:hAnsi="Times New Roman" w:eastAsia="Times New Roman" w:cs="Times New Roman"/>
        </w:rPr>
        <w:t xml:space="preserve">vada </w:t>
      </w:r>
      <w:r w:rsidRPr="1EA91E9B" w:rsidR="45C20295">
        <w:rPr>
          <w:rFonts w:ascii="Times New Roman" w:hAnsi="Times New Roman" w:eastAsia="Times New Roman" w:cs="Times New Roman"/>
        </w:rPr>
        <w:t>Padomes</w:t>
      </w:r>
      <w:r w:rsidRPr="1EA91E9B" w:rsidR="45C20295">
        <w:rPr>
          <w:rFonts w:ascii="Times New Roman" w:hAnsi="Times New Roman" w:eastAsia="Times New Roman" w:cs="Times New Roman"/>
        </w:rPr>
        <w:t xml:space="preserve"> </w:t>
      </w:r>
      <w:r w:rsidRPr="1EA91E9B" w:rsidR="45C20295">
        <w:rPr>
          <w:rFonts w:ascii="Times New Roman" w:hAnsi="Times New Roman" w:eastAsia="Times New Roman" w:cs="Times New Roman"/>
        </w:rPr>
        <w:t>sēdes</w:t>
      </w:r>
      <w:r w:rsidRPr="1EA91E9B" w:rsidR="70F79BFF">
        <w:rPr>
          <w:rFonts w:ascii="Times New Roman" w:hAnsi="Times New Roman" w:eastAsia="Times New Roman" w:cs="Times New Roman"/>
        </w:rPr>
        <w:t xml:space="preserve">. </w:t>
      </w:r>
      <w:r w:rsidRPr="1EA91E9B" w:rsidR="70F79BFF">
        <w:rPr>
          <w:rFonts w:ascii="Times New Roman" w:hAnsi="Times New Roman" w:eastAsia="Times New Roman" w:cs="Times New Roman"/>
        </w:rPr>
        <w:t>Padomes</w:t>
      </w:r>
      <w:r w:rsidRPr="1EA91E9B" w:rsidR="70F79BFF">
        <w:rPr>
          <w:rFonts w:ascii="Times New Roman" w:hAnsi="Times New Roman" w:eastAsia="Times New Roman" w:cs="Times New Roman"/>
        </w:rPr>
        <w:t xml:space="preserve"> </w:t>
      </w:r>
      <w:r w:rsidRPr="1EA91E9B" w:rsidR="70F79BFF">
        <w:rPr>
          <w:rFonts w:ascii="Times New Roman" w:hAnsi="Times New Roman" w:eastAsia="Times New Roman" w:cs="Times New Roman"/>
        </w:rPr>
        <w:t>vadītāja</w:t>
      </w:r>
      <w:r w:rsidRPr="1EA91E9B" w:rsidR="70F79BFF">
        <w:rPr>
          <w:rFonts w:ascii="Times New Roman" w:hAnsi="Times New Roman" w:eastAsia="Times New Roman" w:cs="Times New Roman"/>
        </w:rPr>
        <w:t xml:space="preserve"> </w:t>
      </w:r>
      <w:r w:rsidRPr="1EA91E9B" w:rsidR="70F79BFF">
        <w:rPr>
          <w:rFonts w:ascii="Times New Roman" w:hAnsi="Times New Roman" w:eastAsia="Times New Roman" w:cs="Times New Roman"/>
        </w:rPr>
        <w:t>prombūtnē</w:t>
      </w:r>
      <w:r w:rsidRPr="1EA91E9B" w:rsidR="70F79BFF">
        <w:rPr>
          <w:rFonts w:ascii="Times New Roman" w:hAnsi="Times New Roman" w:eastAsia="Times New Roman" w:cs="Times New Roman"/>
        </w:rPr>
        <w:t xml:space="preserve"> </w:t>
      </w:r>
      <w:r w:rsidRPr="1EA91E9B" w:rsidR="70F79BFF">
        <w:rPr>
          <w:rFonts w:ascii="Times New Roman" w:hAnsi="Times New Roman" w:eastAsia="Times New Roman" w:cs="Times New Roman"/>
        </w:rPr>
        <w:t>Padomes</w:t>
      </w:r>
      <w:r w:rsidRPr="1EA91E9B" w:rsidR="70F79BFF">
        <w:rPr>
          <w:rFonts w:ascii="Times New Roman" w:hAnsi="Times New Roman" w:eastAsia="Times New Roman" w:cs="Times New Roman"/>
        </w:rPr>
        <w:t xml:space="preserve"> </w:t>
      </w:r>
      <w:r w:rsidRPr="1EA91E9B" w:rsidR="70F79BFF">
        <w:rPr>
          <w:rFonts w:ascii="Times New Roman" w:hAnsi="Times New Roman" w:eastAsia="Times New Roman" w:cs="Times New Roman"/>
        </w:rPr>
        <w:t>sēdes</w:t>
      </w:r>
      <w:r w:rsidRPr="1EA91E9B" w:rsidR="70F79BFF">
        <w:rPr>
          <w:rFonts w:ascii="Times New Roman" w:hAnsi="Times New Roman" w:eastAsia="Times New Roman" w:cs="Times New Roman"/>
        </w:rPr>
        <w:t xml:space="preserve"> vada </w:t>
      </w:r>
      <w:r w:rsidRPr="1EA91E9B" w:rsidR="7A9FF01D">
        <w:rPr>
          <w:rFonts w:ascii="Times New Roman" w:hAnsi="Times New Roman" w:eastAsia="Times New Roman" w:cs="Times New Roman"/>
        </w:rPr>
        <w:t>Padomes</w:t>
      </w:r>
      <w:r w:rsidRPr="1EA91E9B" w:rsidR="7A9FF01D">
        <w:rPr>
          <w:rFonts w:ascii="Times New Roman" w:hAnsi="Times New Roman" w:eastAsia="Times New Roman" w:cs="Times New Roman"/>
        </w:rPr>
        <w:t xml:space="preserve"> </w:t>
      </w:r>
      <w:r w:rsidRPr="1EA91E9B" w:rsidR="7A9FF01D">
        <w:rPr>
          <w:rFonts w:ascii="Times New Roman" w:hAnsi="Times New Roman" w:eastAsia="Times New Roman" w:cs="Times New Roman"/>
        </w:rPr>
        <w:t>vadītāja</w:t>
      </w:r>
      <w:r w:rsidRPr="1EA91E9B" w:rsidR="7A9FF01D">
        <w:rPr>
          <w:rFonts w:ascii="Times New Roman" w:hAnsi="Times New Roman" w:eastAsia="Times New Roman" w:cs="Times New Roman"/>
        </w:rPr>
        <w:t xml:space="preserve"> </w:t>
      </w:r>
      <w:r w:rsidRPr="1EA91E9B" w:rsidR="7A9FF01D">
        <w:rPr>
          <w:rFonts w:ascii="Times New Roman" w:hAnsi="Times New Roman" w:eastAsia="Times New Roman" w:cs="Times New Roman"/>
        </w:rPr>
        <w:t>vietniek</w:t>
      </w:r>
      <w:r w:rsidRPr="1EA91E9B" w:rsidR="070AC7E7">
        <w:rPr>
          <w:rFonts w:ascii="Times New Roman" w:hAnsi="Times New Roman" w:eastAsia="Times New Roman" w:cs="Times New Roman"/>
        </w:rPr>
        <w:t>s</w:t>
      </w:r>
      <w:r w:rsidRPr="1EA91E9B" w:rsidR="7A9FF01D">
        <w:rPr>
          <w:rFonts w:ascii="Times New Roman" w:hAnsi="Times New Roman" w:eastAsia="Times New Roman" w:cs="Times New Roman"/>
        </w:rPr>
        <w:t>.</w:t>
      </w:r>
    </w:p>
    <w:p w:rsidR="02197BB4" w:rsidP="57CC8D37" w:rsidRDefault="02197BB4" w14:paraId="4D44E175" w14:textId="15F6E4A8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</w:rPr>
      </w:pPr>
      <w:r w:rsidRPr="57CC8D37" w:rsidR="02197BB4">
        <w:rPr>
          <w:rFonts w:ascii="Times New Roman" w:hAnsi="Times New Roman" w:eastAsia="Times New Roman" w:cs="Times New Roman"/>
        </w:rPr>
        <w:t>Padomes sekretāra funkcijas pilda Doktorantūras skolas zinātniskais sekretārs. Sekretāram Padomes darbā nav lēmēja balsstiesības.</w:t>
      </w:r>
    </w:p>
    <w:p w:rsidR="46EDF1D6" w:rsidP="1EA91E9B" w:rsidRDefault="46EDF1D6" w14:paraId="1D573AFF" w14:textId="5B8CB76D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1EA91E9B" w:rsidR="46EDF1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Ja </w:t>
      </w:r>
      <w:r w:rsidRPr="1EA91E9B" w:rsidR="74B94C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Padomes</w:t>
      </w:r>
      <w:r w:rsidRPr="1EA91E9B" w:rsidR="46EDF1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locek</w:t>
      </w:r>
      <w:r w:rsidRPr="1EA91E9B" w:rsidR="2A4425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lis</w:t>
      </w:r>
      <w:r w:rsidRPr="1EA91E9B" w:rsidR="46EDF1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</w:t>
      </w:r>
      <w:r w:rsidRPr="1EA91E9B" w:rsidR="458A5C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ir</w:t>
      </w:r>
      <w:r w:rsidRPr="1EA91E9B" w:rsidR="71C30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ilgstoš</w:t>
      </w:r>
      <w:r w:rsidRPr="1EA91E9B" w:rsidR="1E502F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ā</w:t>
      </w:r>
      <w:r w:rsidRPr="1EA91E9B" w:rsidR="71C30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prombūtn</w:t>
      </w:r>
      <w:r w:rsidRPr="1EA91E9B" w:rsidR="15C5C9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ē</w:t>
      </w:r>
      <w:r w:rsidRPr="1EA91E9B" w:rsidR="71C30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, rektors var lemt par Padomes locekļa aizvietošanu uz prombūtnes laiku. Ja </w:t>
      </w:r>
      <w:r w:rsidRPr="1EA91E9B" w:rsidR="1F11BF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Padomes </w:t>
      </w:r>
      <w:r w:rsidRPr="1EA91E9B" w:rsidR="71C30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locek</w:t>
      </w:r>
      <w:r w:rsidRPr="1EA91E9B" w:rsidR="646B9D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lis</w:t>
      </w:r>
      <w:r w:rsidRPr="1EA91E9B" w:rsidR="71C300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savu darbību Padomē pārtrauc </w:t>
      </w:r>
      <w:r w:rsidRPr="1EA91E9B" w:rsidR="65C3E4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pirms termiņa, viņa vietā rektors apstiprina citu Padomes locekli.</w:t>
      </w:r>
    </w:p>
    <w:p w:rsidR="2D0469A6" w:rsidP="5D716E79" w:rsidRDefault="2D0469A6" w14:paraId="163CE7E8" w14:textId="73C5A244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5D716E79" w:rsidR="123CBC6E">
        <w:rPr>
          <w:rFonts w:ascii="Times New Roman" w:hAnsi="Times New Roman" w:eastAsia="Times New Roman" w:cs="Times New Roman"/>
        </w:rPr>
        <w:t>P</w:t>
      </w:r>
      <w:r w:rsidRPr="5D716E79" w:rsidR="21F485DE">
        <w:rPr>
          <w:rFonts w:ascii="Times New Roman" w:hAnsi="Times New Roman" w:eastAsia="Times New Roman" w:cs="Times New Roman"/>
        </w:rPr>
        <w:t>adome</w:t>
      </w:r>
      <w:r w:rsidRPr="5D716E79" w:rsidR="4F7DD839">
        <w:rPr>
          <w:rFonts w:ascii="Times New Roman" w:hAnsi="Times New Roman" w:eastAsia="Times New Roman" w:cs="Times New Roman"/>
        </w:rPr>
        <w:t>i</w:t>
      </w:r>
      <w:r w:rsidRPr="5D716E79" w:rsidR="4F7DD839">
        <w:rPr>
          <w:rFonts w:ascii="Times New Roman" w:hAnsi="Times New Roman" w:eastAsia="Times New Roman" w:cs="Times New Roman"/>
        </w:rPr>
        <w:t xml:space="preserve"> </w:t>
      </w:r>
      <w:r w:rsidRPr="5D716E79" w:rsidR="4F7DD839">
        <w:rPr>
          <w:rFonts w:ascii="Times New Roman" w:hAnsi="Times New Roman" w:eastAsia="Times New Roman" w:cs="Times New Roman"/>
        </w:rPr>
        <w:t>ir</w:t>
      </w:r>
      <w:r w:rsidRPr="5D716E79" w:rsidR="4F7DD839">
        <w:rPr>
          <w:rFonts w:ascii="Times New Roman" w:hAnsi="Times New Roman" w:eastAsia="Times New Roman" w:cs="Times New Roman"/>
        </w:rPr>
        <w:t xml:space="preserve"> </w:t>
      </w:r>
      <w:r w:rsidRPr="5D716E79" w:rsidR="4F7DD839">
        <w:rPr>
          <w:rFonts w:ascii="Times New Roman" w:hAnsi="Times New Roman" w:eastAsia="Times New Roman" w:cs="Times New Roman"/>
        </w:rPr>
        <w:t>šādi</w:t>
      </w:r>
      <w:r w:rsidRPr="5D716E79" w:rsidR="4F7DD839">
        <w:rPr>
          <w:rFonts w:ascii="Times New Roman" w:hAnsi="Times New Roman" w:eastAsia="Times New Roman" w:cs="Times New Roman"/>
        </w:rPr>
        <w:t xml:space="preserve"> </w:t>
      </w:r>
      <w:r w:rsidRPr="5D716E79" w:rsidR="4F7DD839">
        <w:rPr>
          <w:rFonts w:ascii="Times New Roman" w:hAnsi="Times New Roman" w:eastAsia="Times New Roman" w:cs="Times New Roman"/>
        </w:rPr>
        <w:t>uzdevumi</w:t>
      </w:r>
      <w:r w:rsidRPr="5D716E79" w:rsidR="4F7DD839">
        <w:rPr>
          <w:rFonts w:ascii="Times New Roman" w:hAnsi="Times New Roman" w:eastAsia="Times New Roman" w:cs="Times New Roman"/>
        </w:rPr>
        <w:t>:</w:t>
      </w:r>
    </w:p>
    <w:p w:rsidR="7E1A302B" w:rsidP="1EA91E9B" w:rsidRDefault="7E1A302B" w14:paraId="320A9276" w14:textId="09BD3CD8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A91E9B" w:rsidR="7E1A30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lemt</w:t>
      </w:r>
      <w:r w:rsidRPr="1EA91E9B" w:rsidR="7E1A30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 </w:t>
      </w:r>
      <w:r w:rsidRPr="1EA91E9B" w:rsidR="7E1A30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dokt</w:t>
      </w:r>
      <w:r w:rsidRPr="1EA91E9B" w:rsidR="7E1A30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orantūras</w:t>
      </w:r>
      <w:r w:rsidRPr="1EA91E9B" w:rsidR="7E1A30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EA91E9B" w:rsidR="7E1A30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studiju</w:t>
      </w:r>
      <w:r w:rsidRPr="1EA91E9B" w:rsidR="7E1A30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EA91E9B" w:rsidR="7E1A30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programmu</w:t>
      </w:r>
      <w:r w:rsidRPr="1EA91E9B" w:rsidR="7E1A30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EA91E9B" w:rsidR="7E1A30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plānojum</w:t>
      </w:r>
      <w:r w:rsidRPr="1EA91E9B" w:rsidR="4A6D19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1EA91E9B" w:rsidR="4A6D19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1EA91E9B" w:rsidR="4A6D19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doc</w:t>
      </w:r>
      <w:r w:rsidRPr="1EA91E9B" w:rsidR="0291B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ētājiem</w:t>
      </w:r>
      <w:r w:rsidRPr="1EA91E9B" w:rsidR="0291B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tai </w:t>
      </w:r>
      <w:r w:rsidRPr="1EA91E9B" w:rsidR="0291B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skaitā</w:t>
      </w:r>
      <w:r w:rsidRPr="1EA91E9B" w:rsidR="0291B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EA91E9B" w:rsidR="0291B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viesdocētāju</w:t>
      </w:r>
      <w:r w:rsidRPr="1EA91E9B" w:rsidR="0291B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EA91E9B" w:rsidR="0291B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piesaisti</w:t>
      </w:r>
      <w:r w:rsidRPr="1EA91E9B" w:rsidR="0291BE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1EA91E9B" w:rsidR="4A6D19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 </w:t>
      </w:r>
      <w:r w:rsidRPr="1EA91E9B" w:rsidR="4A6D19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</w:t>
      </w:r>
      <w:r w:rsidRPr="1EA91E9B" w:rsidR="4A6D19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1EA91E9B" w:rsidR="4A6D19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iju</w:t>
      </w:r>
      <w:r w:rsidRPr="1EA91E9B" w:rsidR="4A6D19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EA91E9B" w:rsidR="4A6D19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</w:t>
      </w:r>
      <w:r w:rsidRPr="1EA91E9B" w:rsidR="4A6D19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1EA91E9B" w:rsidR="4A6D19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rsu</w:t>
      </w:r>
      <w:r w:rsidRPr="1EA91E9B" w:rsidR="4A6D19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EA91E9B" w:rsidR="4A6D19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apraks</w:t>
      </w:r>
      <w:r w:rsidRPr="1EA91E9B" w:rsidR="4A6D19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tiem</w:t>
      </w:r>
      <w:r w:rsidRPr="1EA91E9B" w:rsidR="7E1A30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</w:t>
      </w:r>
    </w:p>
    <w:p w:rsidR="7E1A302B" w:rsidP="1EA91E9B" w:rsidRDefault="7E1A302B" w14:paraId="0E95E41B" w14:textId="608BE854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A91E9B" w:rsidR="7E1A30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izstrādāt un/vai izvērtēt ar </w:t>
      </w:r>
      <w:r w:rsidRPr="1EA91E9B" w:rsidR="7E1A30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dokt</w:t>
      </w:r>
      <w:r w:rsidRPr="1EA91E9B" w:rsidR="7E1A30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orantūru saistītus nolikumus un citus reglamentējošus dokumentus;</w:t>
      </w:r>
    </w:p>
    <w:p w:rsidR="40BE746D" w:rsidP="1EA91E9B" w:rsidRDefault="40BE746D" w14:paraId="351C06AE" w14:textId="4FACB5CF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A91E9B" w:rsidR="40BE74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veikt uzņemšanas komisijas pienākumus uzņemšanai </w:t>
      </w:r>
      <w:r w:rsidRPr="1EA91E9B" w:rsidR="40BE74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doktora</w:t>
      </w:r>
      <w:r w:rsidRPr="1EA91E9B" w:rsidR="29B493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ntūr</w:t>
      </w:r>
      <w:r w:rsidRPr="1EA91E9B" w:rsidR="29B493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as </w:t>
      </w:r>
      <w:r w:rsidRPr="1EA91E9B" w:rsidR="40BE74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studiju programmās un izvērtēt pretendentu atbilstību studijām </w:t>
      </w:r>
      <w:r w:rsidRPr="1EA91E9B" w:rsidR="40BE74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doktorantūr</w:t>
      </w:r>
      <w:r w:rsidRPr="1EA91E9B" w:rsidR="40BE74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ā;</w:t>
      </w:r>
    </w:p>
    <w:p w:rsidR="2EA91295" w:rsidP="1EA91E9B" w:rsidRDefault="2EA91295" w14:paraId="592C34B2" w14:textId="66171885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1EA91E9B" w:rsidR="2EA912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apstiprināt doktorantu promocijas darbu tēmas</w:t>
      </w:r>
      <w:r w:rsidRPr="1EA91E9B" w:rsidR="4D65F7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,</w:t>
      </w:r>
      <w:r w:rsidRPr="1EA91E9B" w:rsidR="2EA912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</w:t>
      </w:r>
      <w:r w:rsidRPr="1EA91E9B" w:rsidR="2EA912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zinātniskos vadītājus</w:t>
      </w:r>
      <w:r w:rsidRPr="1EA91E9B" w:rsidR="2EA912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un </w:t>
      </w:r>
      <w:r w:rsidRPr="1EA91E9B" w:rsidR="32F984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recenzentus pirms promocijas posmā; </w:t>
      </w:r>
    </w:p>
    <w:p w:rsidR="2EA91295" w:rsidP="1EA91E9B" w:rsidRDefault="2EA91295" w14:paraId="6B2901C4" w14:textId="409A4B9E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1EA91E9B" w:rsidR="0DA74B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apstiprināt </w:t>
      </w:r>
      <w:r w:rsidRPr="1EA91E9B" w:rsidR="2EA912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mākslinieciskās jaunrades darbu projektu un ar to saistīto teorētisko pētījumu tēmas</w:t>
      </w:r>
      <w:r w:rsidRPr="1EA91E9B" w:rsidR="4D1463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, </w:t>
      </w:r>
      <w:r w:rsidRPr="1EA91E9B" w:rsidR="2EA912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vadītājus</w:t>
      </w:r>
      <w:r w:rsidRPr="1EA91E9B" w:rsidR="327A5A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un</w:t>
      </w:r>
      <w:r w:rsidRPr="1EA91E9B" w:rsidR="22E2ED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recen</w:t>
      </w:r>
      <w:r w:rsidRPr="1EA91E9B" w:rsidR="363CCE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z</w:t>
      </w:r>
      <w:r w:rsidRPr="1EA91E9B" w:rsidR="22E2ED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entus</w:t>
      </w:r>
      <w:r w:rsidRPr="1EA91E9B" w:rsidR="2EA912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;</w:t>
      </w:r>
    </w:p>
    <w:p w:rsidR="4DBF8767" w:rsidP="1EA91E9B" w:rsidRDefault="4DBF8767" w14:paraId="0307F84B" w14:textId="7C3B8ACF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1EA91E9B" w:rsidR="4DBF8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izvērtējot s</w:t>
      </w:r>
      <w:r w:rsidRPr="1EA91E9B" w:rsidR="4DBF8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lv-LV"/>
        </w:rPr>
        <w:t>tudiju rezultātu atbi</w:t>
      </w:r>
      <w:r w:rsidRPr="1EA91E9B" w:rsidR="4DBF8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lv-LV"/>
        </w:rPr>
        <w:t xml:space="preserve">lstību </w:t>
      </w:r>
      <w:r w:rsidRPr="1EA91E9B" w:rsidR="4DBF8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lv-LV"/>
        </w:rPr>
        <w:t>doktorant</w:t>
      </w:r>
      <w:r w:rsidRPr="1EA91E9B" w:rsidR="3D3A87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lv-LV"/>
        </w:rPr>
        <w:t>u</w:t>
      </w:r>
      <w:r w:rsidRPr="1EA91E9B" w:rsidR="4DBF8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lv-LV"/>
        </w:rPr>
        <w:t xml:space="preserve"> individuālaj</w:t>
      </w:r>
      <w:r w:rsidRPr="1EA91E9B" w:rsidR="3E0708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lv-LV"/>
        </w:rPr>
        <w:t>ie</w:t>
      </w:r>
      <w:r w:rsidRPr="1EA91E9B" w:rsidR="4DBF8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lv-LV"/>
        </w:rPr>
        <w:t>m studiju plān</w:t>
      </w:r>
      <w:r w:rsidRPr="1EA91E9B" w:rsidR="3E05F3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lv-LV"/>
        </w:rPr>
        <w:t>ie</w:t>
      </w:r>
      <w:r w:rsidRPr="1EA91E9B" w:rsidR="4DBF8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lv-LV"/>
        </w:rPr>
        <w:t xml:space="preserve">m ar sasniedzamajiem progresa rādītājiem, </w:t>
      </w:r>
      <w:r w:rsidRPr="1EA91E9B" w:rsidR="4DBF87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lv-LV"/>
        </w:rPr>
        <w:t>ieteikt doktorantus pārcelšanai nākamajos kursos, stipendijai vai atskaitīšanai;</w:t>
      </w:r>
    </w:p>
    <w:p w:rsidR="542BC7DB" w:rsidP="1EA91E9B" w:rsidRDefault="542BC7DB" w14:paraId="219AAB3D" w14:textId="65F51001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A91E9B" w:rsidR="542BC7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vērtēt </w:t>
      </w:r>
      <w:r w:rsidRPr="1EA91E9B" w:rsidR="542BC7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doktorantu promocijas darbu</w:t>
      </w:r>
      <w:r w:rsidRPr="1EA91E9B" w:rsidR="339959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s</w:t>
      </w:r>
      <w:r w:rsidRPr="1EA91E9B" w:rsidR="542BC7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un t</w:t>
      </w:r>
      <w:r w:rsidRPr="1EA91E9B" w:rsidR="2BAE1B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o</w:t>
      </w:r>
      <w:r w:rsidRPr="1EA91E9B" w:rsidR="542BC7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daļ</w:t>
      </w:r>
      <w:r w:rsidRPr="1EA91E9B" w:rsidR="06802A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as</w:t>
      </w:r>
      <w:r w:rsidRPr="1EA91E9B" w:rsidR="542BC7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, kā arī mākslinieciskās jaunrades darb</w:t>
      </w:r>
      <w:r w:rsidRPr="1EA91E9B" w:rsidR="2ACB99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u</w:t>
      </w:r>
      <w:r w:rsidRPr="1EA91E9B" w:rsidR="542BC7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projektu</w:t>
      </w:r>
      <w:r w:rsidRPr="1EA91E9B" w:rsidR="7815CA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s</w:t>
      </w:r>
      <w:r w:rsidRPr="1EA91E9B" w:rsidR="542BC7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un ar to saistīto</w:t>
      </w:r>
      <w:r w:rsidRPr="1EA91E9B" w:rsidR="7D67B2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s</w:t>
      </w:r>
      <w:r w:rsidRPr="1EA91E9B" w:rsidR="542BC7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teorētisko</w:t>
      </w:r>
      <w:r w:rsidRPr="1EA91E9B" w:rsidR="3B404B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s</w:t>
      </w:r>
      <w:r w:rsidRPr="1EA91E9B" w:rsidR="542BC7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pētījumu</w:t>
      </w:r>
      <w:r w:rsidRPr="1EA91E9B" w:rsidR="5238E5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s</w:t>
      </w:r>
      <w:r w:rsidRPr="1EA91E9B" w:rsidR="542BC7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un t</w:t>
      </w:r>
      <w:r w:rsidRPr="1EA91E9B" w:rsidR="05C2C4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o</w:t>
      </w:r>
      <w:r w:rsidRPr="1EA91E9B" w:rsidR="542BC7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daļ</w:t>
      </w:r>
      <w:r w:rsidRPr="1EA91E9B" w:rsidR="4A4FEB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as</w:t>
      </w:r>
      <w:r w:rsidRPr="1EA91E9B" w:rsidR="542BC7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un noteikt doktorant</w:t>
      </w:r>
      <w:r w:rsidRPr="1EA91E9B" w:rsidR="4B3D4F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u</w:t>
      </w:r>
      <w:r w:rsidRPr="1EA91E9B" w:rsidR="542BC7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gatavības pakāpi promocijas darba aizstāvēšanai vai valsts pārbaudījum</w:t>
      </w:r>
      <w:r w:rsidRPr="1EA91E9B" w:rsidR="58218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u</w:t>
      </w:r>
      <w:r w:rsidRPr="1EA91E9B" w:rsidR="542BC7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kārtošanai</w:t>
      </w:r>
      <w:r w:rsidRPr="1EA91E9B" w:rsidR="26DD13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;</w:t>
      </w:r>
    </w:p>
    <w:p w:rsidR="0E6AD224" w:rsidP="1EA91E9B" w:rsidRDefault="0E6AD224" w14:paraId="53679E53" w14:textId="53466DA8">
      <w:pPr>
        <w:pStyle w:val="ListParagraph"/>
        <w:numPr>
          <w:ilvl w:val="2"/>
          <w:numId w:val="18"/>
        </w:numPr>
        <w:spacing w:before="0" w:beforeAutospacing="off" w:after="100" w:afterAutospacing="off"/>
        <w:ind w:left="2070" w:hanging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EA91E9B" w:rsidR="0E6AD2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v</w:t>
      </w:r>
      <w:r w:rsidRPr="1EA91E9B" w:rsidR="110983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irzīt </w:t>
      </w:r>
      <w:r w:rsidRPr="1EA91E9B" w:rsidR="04B585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promocijas darbus izskatīšanai Promocijas padomes sēd</w:t>
      </w:r>
      <w:r w:rsidRPr="1EA91E9B" w:rsidR="0FCC23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ē</w:t>
      </w:r>
      <w:r w:rsidRPr="1EA91E9B" w:rsidR="0D4775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un promocijas procesa uzsākšanai</w:t>
      </w:r>
      <w:r w:rsidRPr="1EA91E9B" w:rsidR="6B3C04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</w:t>
      </w:r>
      <w:r w:rsidRPr="1EA91E9B" w:rsidR="6B3C04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un </w:t>
      </w:r>
      <w:r w:rsidRPr="1EA91E9B" w:rsidR="068DFC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mākslinieciskās jaunrades darbus un ar to saistītos teorētiskos pētījumus</w:t>
      </w:r>
      <w:r w:rsidRPr="1EA91E9B" w:rsidR="5D3926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</w:t>
      </w:r>
      <w:r w:rsidRPr="1EA91E9B" w:rsidR="5D3926DD">
        <w:rPr>
          <w:rFonts w:ascii="Times New Roman" w:hAnsi="Times New Roman" w:eastAsia="Times New Roman" w:cs="Times New Roman"/>
        </w:rPr>
        <w:t>–</w:t>
      </w:r>
      <w:r w:rsidRPr="1EA91E9B" w:rsidR="7B13A6C6">
        <w:rPr>
          <w:rFonts w:ascii="Times New Roman" w:hAnsi="Times New Roman" w:eastAsia="Times New Roman" w:cs="Times New Roman"/>
        </w:rPr>
        <w:t xml:space="preserve"> </w:t>
      </w:r>
      <w:r w:rsidRPr="1EA91E9B" w:rsidR="068DFC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izskatīšanai</w:t>
      </w:r>
      <w:r w:rsidRPr="1EA91E9B" w:rsidR="4E6D1B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</w:t>
      </w:r>
      <w:r w:rsidRPr="1EA91E9B" w:rsidR="1E0AFC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v</w:t>
      </w:r>
      <w:r w:rsidRPr="1EA91E9B" w:rsidR="4E6D1B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alsts pārbaudījumu komisijā</w:t>
      </w:r>
      <w:r w:rsidRPr="1EA91E9B" w:rsidR="6B3C04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.</w:t>
      </w:r>
      <w:r w:rsidRPr="1EA91E9B" w:rsidR="5AB36E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</w:t>
      </w:r>
    </w:p>
    <w:p w:rsidR="4CCD038F" w:rsidP="5D716E79" w:rsidRDefault="4CCD038F" w14:paraId="433713BB" w14:textId="712A5E5A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</w:rPr>
      </w:pPr>
      <w:r w:rsidRPr="57CC8D37" w:rsidR="1C1B4E49">
        <w:rPr>
          <w:rFonts w:ascii="Times New Roman" w:hAnsi="Times New Roman" w:eastAsia="Times New Roman" w:cs="Times New Roman"/>
        </w:rPr>
        <w:t>Lēmumu</w:t>
      </w:r>
      <w:r w:rsidRPr="57CC8D37" w:rsidR="1C1B4E49">
        <w:rPr>
          <w:rFonts w:ascii="Times New Roman" w:hAnsi="Times New Roman" w:eastAsia="Times New Roman" w:cs="Times New Roman"/>
        </w:rPr>
        <w:t xml:space="preserve"> par </w:t>
      </w:r>
      <w:r w:rsidRPr="57CC8D37" w:rsidR="4CCD038F">
        <w:rPr>
          <w:rFonts w:ascii="Times New Roman" w:hAnsi="Times New Roman" w:eastAsia="Times New Roman" w:cs="Times New Roman"/>
        </w:rPr>
        <w:t>Padomes</w:t>
      </w:r>
      <w:r w:rsidRPr="57CC8D37" w:rsidR="4CCD038F">
        <w:rPr>
          <w:rFonts w:ascii="Times New Roman" w:hAnsi="Times New Roman" w:eastAsia="Times New Roman" w:cs="Times New Roman"/>
        </w:rPr>
        <w:t xml:space="preserve"> </w:t>
      </w:r>
      <w:r w:rsidRPr="57CC8D37" w:rsidR="4CCD038F">
        <w:rPr>
          <w:rFonts w:ascii="Times New Roman" w:hAnsi="Times New Roman" w:eastAsia="Times New Roman" w:cs="Times New Roman"/>
        </w:rPr>
        <w:t>sēdes</w:t>
      </w:r>
      <w:r w:rsidRPr="57CC8D37" w:rsidR="4CCD038F">
        <w:rPr>
          <w:rFonts w:ascii="Times New Roman" w:hAnsi="Times New Roman" w:eastAsia="Times New Roman" w:cs="Times New Roman"/>
        </w:rPr>
        <w:t xml:space="preserve"> </w:t>
      </w:r>
      <w:r w:rsidRPr="57CC8D37" w:rsidR="4CCD038F">
        <w:rPr>
          <w:rFonts w:ascii="Times New Roman" w:hAnsi="Times New Roman" w:eastAsia="Times New Roman" w:cs="Times New Roman"/>
        </w:rPr>
        <w:t>sasau</w:t>
      </w:r>
      <w:r w:rsidRPr="57CC8D37" w:rsidR="296380A6">
        <w:rPr>
          <w:rFonts w:ascii="Times New Roman" w:hAnsi="Times New Roman" w:eastAsia="Times New Roman" w:cs="Times New Roman"/>
        </w:rPr>
        <w:t>kšanu</w:t>
      </w:r>
      <w:r w:rsidRPr="57CC8D37" w:rsidR="296380A6">
        <w:rPr>
          <w:rFonts w:ascii="Times New Roman" w:hAnsi="Times New Roman" w:eastAsia="Times New Roman" w:cs="Times New Roman"/>
        </w:rPr>
        <w:t xml:space="preserve"> </w:t>
      </w:r>
      <w:r w:rsidRPr="57CC8D37" w:rsidR="296380A6">
        <w:rPr>
          <w:rFonts w:ascii="Times New Roman" w:hAnsi="Times New Roman" w:eastAsia="Times New Roman" w:cs="Times New Roman"/>
        </w:rPr>
        <w:t>pieņem</w:t>
      </w:r>
      <w:r w:rsidRPr="57CC8D37" w:rsidR="4CCD038F">
        <w:rPr>
          <w:rFonts w:ascii="Times New Roman" w:hAnsi="Times New Roman" w:eastAsia="Times New Roman" w:cs="Times New Roman"/>
        </w:rPr>
        <w:t xml:space="preserve"> </w:t>
      </w:r>
      <w:r w:rsidRPr="57CC8D37" w:rsidR="4CCD038F">
        <w:rPr>
          <w:rFonts w:ascii="Times New Roman" w:hAnsi="Times New Roman" w:eastAsia="Times New Roman" w:cs="Times New Roman"/>
        </w:rPr>
        <w:t>Padomes</w:t>
      </w:r>
      <w:r w:rsidRPr="57CC8D37" w:rsidR="4CCD038F">
        <w:rPr>
          <w:rFonts w:ascii="Times New Roman" w:hAnsi="Times New Roman" w:eastAsia="Times New Roman" w:cs="Times New Roman"/>
        </w:rPr>
        <w:t xml:space="preserve"> </w:t>
      </w:r>
      <w:r w:rsidRPr="57CC8D37" w:rsidR="4CCD038F">
        <w:rPr>
          <w:rFonts w:ascii="Times New Roman" w:hAnsi="Times New Roman" w:eastAsia="Times New Roman" w:cs="Times New Roman"/>
        </w:rPr>
        <w:t>vadītājs</w:t>
      </w:r>
      <w:r w:rsidRPr="57CC8D37" w:rsidR="4CCD038F">
        <w:rPr>
          <w:rFonts w:ascii="Times New Roman" w:hAnsi="Times New Roman" w:eastAsia="Times New Roman" w:cs="Times New Roman"/>
        </w:rPr>
        <w:t xml:space="preserve"> </w:t>
      </w:r>
      <w:r w:rsidRPr="57CC8D37" w:rsidR="4CCD038F">
        <w:rPr>
          <w:rFonts w:ascii="Times New Roman" w:hAnsi="Times New Roman" w:eastAsia="Times New Roman" w:cs="Times New Roman"/>
        </w:rPr>
        <w:t>vai</w:t>
      </w:r>
      <w:r w:rsidRPr="57CC8D37" w:rsidR="4CCD038F">
        <w:rPr>
          <w:rFonts w:ascii="Times New Roman" w:hAnsi="Times New Roman" w:eastAsia="Times New Roman" w:cs="Times New Roman"/>
        </w:rPr>
        <w:t xml:space="preserve"> </w:t>
      </w:r>
      <w:r w:rsidRPr="57CC8D37" w:rsidR="4CCD038F">
        <w:rPr>
          <w:rFonts w:ascii="Times New Roman" w:hAnsi="Times New Roman" w:eastAsia="Times New Roman" w:cs="Times New Roman"/>
        </w:rPr>
        <w:t>vadītāja</w:t>
      </w:r>
      <w:r w:rsidRPr="57CC8D37" w:rsidR="4CCD038F">
        <w:rPr>
          <w:rFonts w:ascii="Times New Roman" w:hAnsi="Times New Roman" w:eastAsia="Times New Roman" w:cs="Times New Roman"/>
        </w:rPr>
        <w:t xml:space="preserve"> </w:t>
      </w:r>
      <w:r w:rsidRPr="57CC8D37" w:rsidR="4CCD038F">
        <w:rPr>
          <w:rFonts w:ascii="Times New Roman" w:hAnsi="Times New Roman" w:eastAsia="Times New Roman" w:cs="Times New Roman"/>
        </w:rPr>
        <w:t>vietnieks</w:t>
      </w:r>
      <w:r w:rsidRPr="57CC8D37" w:rsidR="4CCD038F">
        <w:rPr>
          <w:rFonts w:ascii="Times New Roman" w:hAnsi="Times New Roman" w:eastAsia="Times New Roman" w:cs="Times New Roman"/>
        </w:rPr>
        <w:t>.</w:t>
      </w:r>
      <w:r w:rsidRPr="57CC8D37" w:rsidR="20C830FC">
        <w:rPr>
          <w:rFonts w:ascii="Times New Roman" w:hAnsi="Times New Roman" w:eastAsia="Times New Roman" w:cs="Times New Roman"/>
        </w:rPr>
        <w:t xml:space="preserve"> </w:t>
      </w:r>
      <w:r w:rsidRPr="57CC8D37" w:rsidR="6D1C170E">
        <w:rPr>
          <w:rFonts w:ascii="Times New Roman" w:hAnsi="Times New Roman" w:eastAsia="Times New Roman" w:cs="Times New Roman"/>
        </w:rPr>
        <w:t>Informāciju</w:t>
      </w:r>
      <w:r w:rsidRPr="57CC8D37" w:rsidR="6D1C170E">
        <w:rPr>
          <w:rFonts w:ascii="Times New Roman" w:hAnsi="Times New Roman" w:eastAsia="Times New Roman" w:cs="Times New Roman"/>
        </w:rPr>
        <w:t xml:space="preserve"> par </w:t>
      </w:r>
      <w:r w:rsidRPr="57CC8D37" w:rsidR="20C830FC">
        <w:rPr>
          <w:rFonts w:ascii="Times New Roman" w:hAnsi="Times New Roman" w:eastAsia="Times New Roman" w:cs="Times New Roman"/>
        </w:rPr>
        <w:t>Padomes</w:t>
      </w:r>
      <w:r w:rsidRPr="57CC8D37" w:rsidR="20C830FC">
        <w:rPr>
          <w:rFonts w:ascii="Times New Roman" w:hAnsi="Times New Roman" w:eastAsia="Times New Roman" w:cs="Times New Roman"/>
        </w:rPr>
        <w:t xml:space="preserve"> </w:t>
      </w:r>
      <w:r w:rsidRPr="57CC8D37" w:rsidR="20C830FC">
        <w:rPr>
          <w:rFonts w:ascii="Times New Roman" w:hAnsi="Times New Roman" w:eastAsia="Times New Roman" w:cs="Times New Roman"/>
        </w:rPr>
        <w:t>sēdes</w:t>
      </w:r>
      <w:r w:rsidRPr="57CC8D37" w:rsidR="20C830FC">
        <w:rPr>
          <w:rFonts w:ascii="Times New Roman" w:hAnsi="Times New Roman" w:eastAsia="Times New Roman" w:cs="Times New Roman"/>
        </w:rPr>
        <w:t xml:space="preserve"> sasau</w:t>
      </w:r>
      <w:r w:rsidRPr="57CC8D37" w:rsidR="7505F81E">
        <w:rPr>
          <w:rFonts w:ascii="Times New Roman" w:hAnsi="Times New Roman" w:eastAsia="Times New Roman" w:cs="Times New Roman"/>
        </w:rPr>
        <w:t>kšanu nosūta</w:t>
      </w:r>
      <w:r w:rsidRPr="57CC8D37" w:rsidR="20C830FC">
        <w:rPr>
          <w:rFonts w:ascii="Times New Roman" w:hAnsi="Times New Roman" w:eastAsia="Times New Roman" w:cs="Times New Roman"/>
        </w:rPr>
        <w:t xml:space="preserve"> </w:t>
      </w:r>
      <w:r w:rsidRPr="57CC8D37" w:rsidR="20C830FC">
        <w:rPr>
          <w:rFonts w:ascii="Times New Roman" w:hAnsi="Times New Roman" w:eastAsia="Times New Roman" w:cs="Times New Roman"/>
        </w:rPr>
        <w:t>Padomes</w:t>
      </w:r>
      <w:r w:rsidRPr="57CC8D37" w:rsidR="20C830FC">
        <w:rPr>
          <w:rFonts w:ascii="Times New Roman" w:hAnsi="Times New Roman" w:eastAsia="Times New Roman" w:cs="Times New Roman"/>
        </w:rPr>
        <w:t xml:space="preserve"> </w:t>
      </w:r>
      <w:r w:rsidRPr="57CC8D37" w:rsidR="20C830FC">
        <w:rPr>
          <w:rFonts w:ascii="Times New Roman" w:hAnsi="Times New Roman" w:eastAsia="Times New Roman" w:cs="Times New Roman"/>
        </w:rPr>
        <w:t>sekretārs</w:t>
      </w:r>
      <w:r w:rsidRPr="57CC8D37" w:rsidR="20C830FC">
        <w:rPr>
          <w:rFonts w:ascii="Times New Roman" w:hAnsi="Times New Roman" w:eastAsia="Times New Roman" w:cs="Times New Roman"/>
        </w:rPr>
        <w:t>.</w:t>
      </w:r>
    </w:p>
    <w:p w:rsidR="77ABB4C3" w:rsidP="5D716E79" w:rsidRDefault="77ABB4C3" w14:paraId="5381195F" w14:textId="368952F9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5D716E79" w:rsidR="77ABB4C3">
        <w:rPr>
          <w:rFonts w:ascii="Times New Roman" w:hAnsi="Times New Roman" w:eastAsia="Times New Roman" w:cs="Times New Roman"/>
        </w:rPr>
        <w:t>Padomes</w:t>
      </w:r>
      <w:r w:rsidRPr="5D716E79" w:rsidR="77ABB4C3">
        <w:rPr>
          <w:rFonts w:ascii="Times New Roman" w:hAnsi="Times New Roman" w:eastAsia="Times New Roman" w:cs="Times New Roman"/>
        </w:rPr>
        <w:t xml:space="preserve"> </w:t>
      </w:r>
      <w:r w:rsidRPr="5D716E79" w:rsidR="77ABB4C3">
        <w:rPr>
          <w:rFonts w:ascii="Times New Roman" w:hAnsi="Times New Roman" w:eastAsia="Times New Roman" w:cs="Times New Roman"/>
        </w:rPr>
        <w:t>sēde</w:t>
      </w:r>
      <w:r w:rsidRPr="5D716E79" w:rsidR="77ABB4C3">
        <w:rPr>
          <w:rFonts w:ascii="Times New Roman" w:hAnsi="Times New Roman" w:eastAsia="Times New Roman" w:cs="Times New Roman"/>
        </w:rPr>
        <w:t xml:space="preserve"> </w:t>
      </w:r>
      <w:r w:rsidRPr="5D716E79" w:rsidR="77ABB4C3">
        <w:rPr>
          <w:rFonts w:ascii="Times New Roman" w:hAnsi="Times New Roman" w:eastAsia="Times New Roman" w:cs="Times New Roman"/>
        </w:rPr>
        <w:t>uzskatāma</w:t>
      </w:r>
      <w:r w:rsidRPr="5D716E79" w:rsidR="77ABB4C3">
        <w:rPr>
          <w:rFonts w:ascii="Times New Roman" w:hAnsi="Times New Roman" w:eastAsia="Times New Roman" w:cs="Times New Roman"/>
        </w:rPr>
        <w:t xml:space="preserve"> </w:t>
      </w:r>
      <w:r w:rsidRPr="5D716E79" w:rsidR="77ABB4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par lemttiesīgu, ja tajā piedalās ne mazāk kā četri locekļi, to skaitā Padomes </w:t>
      </w:r>
      <w:r w:rsidRPr="5D716E79" w:rsidR="77DA81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vadītājs vai vadītāja vietnieks.</w:t>
      </w:r>
      <w:r w:rsidRPr="5D716E79" w:rsidR="77ABB4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 </w:t>
      </w:r>
    </w:p>
    <w:p w:rsidR="5B68B387" w:rsidP="5D716E79" w:rsidRDefault="5B68B387" w14:paraId="14363F55" w14:textId="4BB186DA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D716E79" w:rsidR="5B68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Padomes sēde var notikt, izmantojot tiešsaistes videokonferenci (attēla un skaņas pārraide reālajā laikā).</w:t>
      </w:r>
    </w:p>
    <w:p w:rsidR="5B68B387" w:rsidP="1EA91E9B" w:rsidRDefault="5B68B387" w14:paraId="64BBD36A" w14:textId="3976B7B8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1EA91E9B" w:rsidR="5B68B3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Padomes sēdes ir atklātas, ja Padome katrā konkrētā gadījumā nelemj citādi.</w:t>
      </w:r>
    </w:p>
    <w:p w:rsidR="0FF36981" w:rsidP="1EA91E9B" w:rsidRDefault="0FF36981" w14:paraId="58AA0716" w14:textId="5A6D9CFF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1EA91E9B" w:rsidR="0FF369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Padome </w:t>
      </w:r>
      <w:r w:rsidRPr="1EA91E9B" w:rsidR="5C7216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pēc nepieciešamības </w:t>
      </w:r>
      <w:r w:rsidRPr="1EA91E9B" w:rsidR="34DA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uz </w:t>
      </w:r>
      <w:r w:rsidRPr="1EA91E9B" w:rsidR="3AE076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tās </w:t>
      </w:r>
      <w:r w:rsidRPr="1EA91E9B" w:rsidR="34DA95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sēdēm </w:t>
      </w:r>
      <w:r w:rsidRPr="1EA91E9B" w:rsidR="0FF369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pieaicin</w:t>
      </w:r>
      <w:r w:rsidRPr="1EA91E9B" w:rsidR="6E1C7F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</w:t>
      </w:r>
      <w:r w:rsidRPr="1EA91E9B" w:rsidR="0FF369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ar doktorantūras studij</w:t>
      </w:r>
      <w:r w:rsidRPr="1EA91E9B" w:rsidR="52C43A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u pro</w:t>
      </w:r>
      <w:r w:rsidRPr="1EA91E9B" w:rsidR="2B7A6E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g</w:t>
      </w:r>
      <w:r w:rsidRPr="1EA91E9B" w:rsidR="52C43A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rammām</w:t>
      </w:r>
      <w:r w:rsidRPr="1EA91E9B" w:rsidR="0FF369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un doktora grāda ieguvi saistīt</w:t>
      </w:r>
      <w:r w:rsidRPr="1EA91E9B" w:rsidR="00A220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o Akadēmijas</w:t>
      </w:r>
      <w:r w:rsidRPr="1EA91E9B" w:rsidR="0FF369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</w:t>
      </w:r>
      <w:r w:rsidRPr="1EA91E9B" w:rsidR="0FF369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personāl</w:t>
      </w:r>
      <w:r w:rsidRPr="1EA91E9B" w:rsidR="0FF369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u</w:t>
      </w:r>
      <w:r w:rsidRPr="1EA91E9B" w:rsidR="6E632C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.</w:t>
      </w:r>
    </w:p>
    <w:p w:rsidR="0FEF31B4" w:rsidP="5D716E79" w:rsidRDefault="0FEF31B4" w14:paraId="62F6996E" w14:textId="6DD5B55C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5D716E79" w:rsidR="0FEF31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Padome lemj atklāti balsojot</w:t>
      </w:r>
      <w:r w:rsidRPr="5D716E79" w:rsidR="5A20C6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, ja Padome nenosaka citu lemšanas kārtību</w:t>
      </w:r>
      <w:r w:rsidRPr="5D716E79" w:rsidR="0FEF31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. Ja balsu skaits ir vienāds, noteicošā ir Padomes vadītāja balss</w:t>
      </w:r>
      <w:r w:rsidRPr="5D716E79" w:rsidR="6321D4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, </w:t>
      </w:r>
      <w:r w:rsidRPr="5D716E79" w:rsidR="6F5DFB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Padomes vadītāja prombūtnē noteicošā ir Padomes vadītāja vietnieka balss.</w:t>
      </w:r>
    </w:p>
    <w:p w:rsidR="5B9D514A" w:rsidP="57CC8D37" w:rsidRDefault="5B9D514A" w14:paraId="40E91DDA" w14:textId="500CA4A2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A91E9B" w:rsidR="5B9D51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Padomes sēdes tiek protokolētas, sēžu protokolus apstiprina Padomes vadītājs vai Padomes vadītāja vietnieks un paraksta Padomes sekretārs</w:t>
      </w:r>
      <w:r w:rsidRPr="1EA91E9B" w:rsidR="798963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, un tos reģistrē un glabā atbilstoši Akadēmijas nomenklatūrai</w:t>
      </w:r>
      <w:r w:rsidRPr="1EA91E9B" w:rsidR="5B9D51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. Ar sēžu protokoliem tiesīgas iepazīties visas ieinteresētās personas.</w:t>
      </w:r>
    </w:p>
    <w:p w:rsidR="4D962B83" w:rsidP="1EA91E9B" w:rsidRDefault="4D962B83" w14:paraId="54207FF5" w14:textId="39994C03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1EA91E9B" w:rsidR="4D962B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Padomes sēdes notiek ne retāk kā trīs reizes </w:t>
      </w:r>
      <w:r w:rsidRPr="1EA91E9B" w:rsidR="5F1AD2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akadēmiskajā </w:t>
      </w:r>
      <w:r w:rsidRPr="1EA91E9B" w:rsidR="4D962B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gadā. </w:t>
      </w:r>
    </w:p>
    <w:p w:rsidR="5B9D514A" w:rsidP="57CC8D37" w:rsidRDefault="5B9D514A" w14:paraId="4A699668" w14:textId="500D4DB7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57CC8D37" w:rsidR="5B9D51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Padomes sēde</w:t>
      </w:r>
      <w:r w:rsidRPr="57CC8D37" w:rsidR="6E11D0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</w:t>
      </w:r>
      <w:r w:rsidRPr="57CC8D37" w:rsidR="5B9D51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tiek </w:t>
      </w:r>
      <w:r w:rsidRPr="57CC8D37" w:rsidR="53A3C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izsludināta </w:t>
      </w:r>
      <w:r w:rsidRPr="57CC8D37" w:rsidR="5B9D51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ne vēlāk kā </w:t>
      </w:r>
      <w:r w:rsidRPr="57CC8D37" w:rsidR="5B9D51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desmit dienas</w:t>
      </w:r>
      <w:r w:rsidRPr="57CC8D37" w:rsidR="5B9D51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pirms sēdes.</w:t>
      </w:r>
      <w:r w:rsidRPr="57CC8D37" w:rsidR="701149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Padomes sēdē izskatāmo</w:t>
      </w:r>
      <w:r w:rsidRPr="57CC8D37" w:rsidR="0F7F70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s</w:t>
      </w:r>
      <w:r w:rsidRPr="57CC8D37" w:rsidR="701149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jautājum</w:t>
      </w:r>
      <w:r w:rsidRPr="57CC8D37" w:rsidR="0EB707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us</w:t>
      </w:r>
      <w:r w:rsidRPr="57CC8D37" w:rsidR="701149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un dokumentus Padomes</w:t>
      </w:r>
      <w:r w:rsidRPr="57CC8D37" w:rsidR="7313F6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sekretārs</w:t>
      </w:r>
      <w:r w:rsidRPr="57CC8D37" w:rsidR="701149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locekļiem </w:t>
      </w:r>
      <w:r w:rsidRPr="57CC8D37" w:rsidR="701149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nosūta</w:t>
      </w:r>
      <w:r w:rsidRPr="57CC8D37" w:rsidR="701149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</w:t>
      </w:r>
      <w:r w:rsidRPr="57CC8D37" w:rsidR="37D321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pirms</w:t>
      </w:r>
      <w:r w:rsidRPr="57CC8D37" w:rsidR="52889B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sēdes. </w:t>
      </w:r>
      <w:r w:rsidRPr="57CC8D37" w:rsidR="701149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</w:t>
      </w:r>
    </w:p>
    <w:p w:rsidR="5D716E79" w:rsidP="5D716E79" w:rsidRDefault="5D716E79" w14:paraId="35224F4F" w14:textId="6E14C8F3">
      <w:pPr>
        <w:pStyle w:val="ListParagraph"/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CE7E15C" w:rsidP="7E66DEE2" w:rsidRDefault="6CE7E15C" w14:paraId="00F371AA" w14:textId="32D86456">
      <w:pPr>
        <w:pStyle w:val="ListParagraph"/>
        <w:numPr>
          <w:ilvl w:val="0"/>
          <w:numId w:val="18"/>
        </w:numPr>
        <w:spacing w:before="0" w:beforeAutospacing="off" w:after="10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57CC8D37" w:rsidR="6CE7E1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Noslēguma</w:t>
      </w:r>
      <w:r w:rsidRPr="57CC8D37" w:rsidR="6CE7E1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noteikum</w:t>
      </w:r>
      <w:r w:rsidRPr="57CC8D37" w:rsidR="12E19D6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</w:p>
    <w:p w:rsidR="77DD2C65" w:rsidP="57CC8D37" w:rsidRDefault="77DD2C65" w14:paraId="5BBDA2F0" w14:textId="14E2CB11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noProof w:val="0"/>
          <w:color w:val="auto"/>
          <w:lang w:val="en-US"/>
        </w:rPr>
      </w:pP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>Studiju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>kārtību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>akadēmiskajā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>doktora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>studiju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>programmā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“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>Mākslas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” 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>nosaka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>no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>likums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“Par 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>studijām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>akadēmiskajā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>doktora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>studiju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>programmā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“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>Mākslas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>””</w:t>
      </w:r>
      <w:r w:rsidRPr="1EA91E9B" w:rsidR="79B0867B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. </w:t>
      </w:r>
    </w:p>
    <w:p w:rsidR="77DD2C65" w:rsidP="5D716E79" w:rsidRDefault="77DD2C65" w14:paraId="55FABD81" w14:textId="73C032D0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noProof w:val="0"/>
          <w:lang w:val="en-US"/>
        </w:rPr>
      </w:pPr>
      <w:r w:rsidRPr="57CC8D37" w:rsidR="79B0867B">
        <w:rPr>
          <w:rFonts w:ascii="Times New Roman" w:hAnsi="Times New Roman" w:eastAsia="Times New Roman" w:cs="Times New Roman"/>
          <w:noProof w:val="0"/>
          <w:lang w:val="en-US"/>
        </w:rPr>
        <w:t>Valsts pārbaudījumu kārtību profesionālajā doktora studiju programmā “Mākslas” nosaka Nolikums par valsts pārbaudījumiem un valsts pārbaudījumu komisiju profesionālajā doktora studiju programmā “Mākslas”.</w:t>
      </w:r>
      <w:r w:rsidRPr="57CC8D37" w:rsidR="79B0867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</w:p>
    <w:p w:rsidR="77DD2C65" w:rsidP="5D716E79" w:rsidRDefault="77DD2C65" w14:paraId="0A498B69" w14:textId="7AFB2881">
      <w:pPr>
        <w:pStyle w:val="ListParagraph"/>
        <w:numPr>
          <w:ilvl w:val="1"/>
          <w:numId w:val="18"/>
        </w:numPr>
        <w:spacing w:before="0" w:beforeAutospacing="off" w:after="100" w:afterAutospacing="off"/>
        <w:ind w:left="1350" w:hanging="630"/>
        <w:jc w:val="both"/>
        <w:rPr>
          <w:rFonts w:ascii="Times New Roman" w:hAnsi="Times New Roman" w:eastAsia="Times New Roman" w:cs="Times New Roman"/>
          <w:noProof w:val="0"/>
          <w:lang w:val="en-US"/>
        </w:rPr>
      </w:pPr>
      <w:r w:rsidRPr="57CC8D37" w:rsidR="77DD2C65">
        <w:rPr>
          <w:rFonts w:ascii="Times New Roman" w:hAnsi="Times New Roman" w:eastAsia="Times New Roman" w:cs="Times New Roman"/>
          <w:noProof w:val="0"/>
          <w:lang w:val="en-US"/>
        </w:rPr>
        <w:t>Promocijas</w:t>
      </w:r>
      <w:r w:rsidRPr="57CC8D37" w:rsidR="77DD2C65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77DD2C65">
        <w:rPr>
          <w:rFonts w:ascii="Times New Roman" w:hAnsi="Times New Roman" w:eastAsia="Times New Roman" w:cs="Times New Roman"/>
          <w:noProof w:val="0"/>
          <w:lang w:val="en-US"/>
        </w:rPr>
        <w:t>kārtību</w:t>
      </w:r>
      <w:r w:rsidRPr="57CC8D37" w:rsidR="77DD2C65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77DD2C65">
        <w:rPr>
          <w:rFonts w:ascii="Times New Roman" w:hAnsi="Times New Roman" w:eastAsia="Times New Roman" w:cs="Times New Roman"/>
          <w:noProof w:val="0"/>
          <w:lang w:val="en-US"/>
        </w:rPr>
        <w:t>Akadēmijā</w:t>
      </w:r>
      <w:r w:rsidRPr="57CC8D37" w:rsidR="52B6E49C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52B6E49C">
        <w:rPr>
          <w:rFonts w:ascii="Times New Roman" w:hAnsi="Times New Roman" w:eastAsia="Times New Roman" w:cs="Times New Roman"/>
          <w:noProof w:val="0"/>
          <w:lang w:val="en-US"/>
        </w:rPr>
        <w:t>attiecībā</w:t>
      </w:r>
      <w:r w:rsidRPr="57CC8D37" w:rsidR="52B6E49C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52B6E49C">
        <w:rPr>
          <w:rFonts w:ascii="Times New Roman" w:hAnsi="Times New Roman" w:eastAsia="Times New Roman" w:cs="Times New Roman"/>
          <w:noProof w:val="0"/>
          <w:lang w:val="en-US"/>
        </w:rPr>
        <w:t>uz</w:t>
      </w:r>
      <w:r w:rsidRPr="57CC8D37" w:rsidR="52B6E49C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52B6E49C">
        <w:rPr>
          <w:rFonts w:ascii="Times New Roman" w:hAnsi="Times New Roman" w:eastAsia="Times New Roman" w:cs="Times New Roman"/>
          <w:noProof w:val="0"/>
          <w:color w:val="auto"/>
          <w:lang w:val="en-US"/>
        </w:rPr>
        <w:t>zinātnes</w:t>
      </w:r>
      <w:r w:rsidRPr="57CC8D37" w:rsidR="52B6E49C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</w:t>
      </w:r>
      <w:r w:rsidRPr="57CC8D37" w:rsidR="52B6E49C">
        <w:rPr>
          <w:rFonts w:ascii="Times New Roman" w:hAnsi="Times New Roman" w:eastAsia="Times New Roman" w:cs="Times New Roman"/>
          <w:noProof w:val="0"/>
          <w:color w:val="auto"/>
          <w:lang w:val="en-US"/>
        </w:rPr>
        <w:t>do</w:t>
      </w:r>
      <w:r w:rsidRPr="57CC8D37" w:rsidR="52B6E49C">
        <w:rPr>
          <w:rFonts w:ascii="Times New Roman" w:hAnsi="Times New Roman" w:eastAsia="Times New Roman" w:cs="Times New Roman"/>
          <w:noProof w:val="0"/>
          <w:color w:val="auto"/>
          <w:lang w:val="en-US"/>
        </w:rPr>
        <w:t>ktora</w:t>
      </w:r>
      <w:r w:rsidRPr="57CC8D37" w:rsidR="52B6E49C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</w:t>
      </w:r>
      <w:r w:rsidRPr="57CC8D37" w:rsidR="52B6E49C">
        <w:rPr>
          <w:rFonts w:ascii="Times New Roman" w:hAnsi="Times New Roman" w:eastAsia="Times New Roman" w:cs="Times New Roman"/>
          <w:noProof w:val="0"/>
          <w:color w:val="auto"/>
          <w:lang w:val="en-US"/>
        </w:rPr>
        <w:t>grāda</w:t>
      </w:r>
      <w:r w:rsidRPr="57CC8D37" w:rsidR="52B6E49C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(Ph.D.) </w:t>
      </w:r>
      <w:r w:rsidRPr="57CC8D37" w:rsidR="52B6E49C">
        <w:rPr>
          <w:rFonts w:ascii="Times New Roman" w:hAnsi="Times New Roman" w:eastAsia="Times New Roman" w:cs="Times New Roman"/>
          <w:noProof w:val="0"/>
          <w:color w:val="auto"/>
          <w:lang w:val="en-US"/>
        </w:rPr>
        <w:t>piešķiršanu</w:t>
      </w:r>
      <w:r w:rsidRPr="57CC8D37" w:rsidR="1AFD2463">
        <w:rPr>
          <w:rFonts w:ascii="Times New Roman" w:hAnsi="Times New Roman" w:eastAsia="Times New Roman" w:cs="Times New Roman"/>
          <w:noProof w:val="0"/>
          <w:lang w:val="en-US"/>
        </w:rPr>
        <w:t>, t</w:t>
      </w:r>
      <w:r w:rsidRPr="57CC8D37" w:rsidR="39AD774B">
        <w:rPr>
          <w:rFonts w:ascii="Times New Roman" w:hAnsi="Times New Roman" w:eastAsia="Times New Roman" w:cs="Times New Roman"/>
          <w:noProof w:val="0"/>
          <w:lang w:val="en-US"/>
        </w:rPr>
        <w:t xml:space="preserve">ai </w:t>
      </w:r>
      <w:r w:rsidRPr="57CC8D37" w:rsidR="39AD774B">
        <w:rPr>
          <w:rFonts w:ascii="Times New Roman" w:hAnsi="Times New Roman" w:eastAsia="Times New Roman" w:cs="Times New Roman"/>
          <w:noProof w:val="0"/>
          <w:lang w:val="en-US"/>
        </w:rPr>
        <w:t>skaitā</w:t>
      </w:r>
      <w:r w:rsidRPr="57CC8D37" w:rsidR="39AD774B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56D12D07">
        <w:rPr>
          <w:rFonts w:ascii="Times New Roman" w:hAnsi="Times New Roman" w:eastAsia="Times New Roman" w:cs="Times New Roman"/>
          <w:noProof w:val="0"/>
          <w:color w:val="auto"/>
          <w:lang w:val="en-US"/>
        </w:rPr>
        <w:t>promocijas</w:t>
      </w:r>
      <w:r w:rsidRPr="57CC8D37" w:rsidR="56D12D07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</w:t>
      </w:r>
      <w:r w:rsidRPr="57CC8D37" w:rsidR="56D12D07">
        <w:rPr>
          <w:rFonts w:ascii="Times New Roman" w:hAnsi="Times New Roman" w:eastAsia="Times New Roman" w:cs="Times New Roman"/>
          <w:noProof w:val="0"/>
          <w:color w:val="auto"/>
          <w:lang w:val="en-US"/>
        </w:rPr>
        <w:t>padomes</w:t>
      </w:r>
      <w:r w:rsidRPr="57CC8D37" w:rsidR="0819E06B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</w:t>
      </w:r>
      <w:r w:rsidRPr="57CC8D37" w:rsidR="56D12D07">
        <w:rPr>
          <w:rFonts w:ascii="Times New Roman" w:hAnsi="Times New Roman" w:eastAsia="Times New Roman" w:cs="Times New Roman"/>
          <w:noProof w:val="0"/>
          <w:color w:val="auto"/>
          <w:lang w:val="en-US"/>
        </w:rPr>
        <w:t>veidošanas</w:t>
      </w:r>
      <w:r w:rsidRPr="57CC8D37" w:rsidR="56D12D07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un </w:t>
      </w:r>
      <w:r w:rsidRPr="57CC8D37" w:rsidR="56D12D07">
        <w:rPr>
          <w:rFonts w:ascii="Times New Roman" w:hAnsi="Times New Roman" w:eastAsia="Times New Roman" w:cs="Times New Roman"/>
          <w:noProof w:val="0"/>
          <w:color w:val="auto"/>
          <w:lang w:val="en-US"/>
        </w:rPr>
        <w:t>promocijas</w:t>
      </w:r>
      <w:r w:rsidRPr="57CC8D37" w:rsidR="56D12D07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</w:t>
      </w:r>
      <w:r w:rsidRPr="57CC8D37" w:rsidR="56D12D07">
        <w:rPr>
          <w:rFonts w:ascii="Times New Roman" w:hAnsi="Times New Roman" w:eastAsia="Times New Roman" w:cs="Times New Roman"/>
          <w:noProof w:val="0"/>
          <w:color w:val="auto"/>
          <w:lang w:val="en-US"/>
        </w:rPr>
        <w:t>kārtību</w:t>
      </w:r>
      <w:r w:rsidRPr="57CC8D37" w:rsidR="56D12D07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, </w:t>
      </w:r>
      <w:r w:rsidRPr="57CC8D37" w:rsidR="77DD2C65">
        <w:rPr>
          <w:rFonts w:ascii="Times New Roman" w:hAnsi="Times New Roman" w:eastAsia="Times New Roman" w:cs="Times New Roman"/>
          <w:noProof w:val="0"/>
          <w:color w:val="auto"/>
          <w:lang w:val="en-US"/>
        </w:rPr>
        <w:t>nosaka</w:t>
      </w:r>
      <w:r w:rsidRPr="57CC8D37" w:rsidR="77DD2C65">
        <w:rPr>
          <w:rFonts w:ascii="Times New Roman" w:hAnsi="Times New Roman" w:eastAsia="Times New Roman" w:cs="Times New Roman"/>
          <w:noProof w:val="0"/>
          <w:color w:val="auto"/>
          <w:lang w:val="en-US"/>
        </w:rPr>
        <w:t xml:space="preserve"> </w:t>
      </w:r>
      <w:r w:rsidRPr="57CC8D37" w:rsidR="77DD2C65">
        <w:rPr>
          <w:rFonts w:ascii="Times New Roman" w:hAnsi="Times New Roman" w:eastAsia="Times New Roman" w:cs="Times New Roman"/>
          <w:noProof w:val="0"/>
          <w:lang w:val="en-US"/>
        </w:rPr>
        <w:t>Nolikums</w:t>
      </w:r>
      <w:r w:rsidRPr="57CC8D37" w:rsidR="77DD2C65">
        <w:rPr>
          <w:rFonts w:ascii="Times New Roman" w:hAnsi="Times New Roman" w:eastAsia="Times New Roman" w:cs="Times New Roman"/>
          <w:noProof w:val="0"/>
          <w:lang w:val="en-US"/>
        </w:rPr>
        <w:t xml:space="preserve"> par </w:t>
      </w:r>
      <w:r w:rsidRPr="57CC8D37" w:rsidR="77DD2C65">
        <w:rPr>
          <w:rFonts w:ascii="Times New Roman" w:hAnsi="Times New Roman" w:eastAsia="Times New Roman" w:cs="Times New Roman"/>
          <w:noProof w:val="0"/>
          <w:lang w:val="en-US"/>
        </w:rPr>
        <w:t>promociju</w:t>
      </w:r>
      <w:r w:rsidRPr="57CC8D37" w:rsidR="77DD2C65">
        <w:rPr>
          <w:rFonts w:ascii="Times New Roman" w:hAnsi="Times New Roman" w:eastAsia="Times New Roman" w:cs="Times New Roman"/>
          <w:noProof w:val="0"/>
          <w:lang w:val="en-US"/>
        </w:rPr>
        <w:t xml:space="preserve"> Latvijas </w:t>
      </w:r>
      <w:r w:rsidRPr="57CC8D37" w:rsidR="77DD2C65">
        <w:rPr>
          <w:rFonts w:ascii="Times New Roman" w:hAnsi="Times New Roman" w:eastAsia="Times New Roman" w:cs="Times New Roman"/>
          <w:noProof w:val="0"/>
          <w:lang w:val="en-US"/>
        </w:rPr>
        <w:t>Kultūras</w:t>
      </w:r>
      <w:r w:rsidRPr="57CC8D37" w:rsidR="77DD2C65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57CC8D37" w:rsidR="77DD2C65">
        <w:rPr>
          <w:rFonts w:ascii="Times New Roman" w:hAnsi="Times New Roman" w:eastAsia="Times New Roman" w:cs="Times New Roman"/>
          <w:noProof w:val="0"/>
          <w:lang w:val="en-US"/>
        </w:rPr>
        <w:t>akadēmijā</w:t>
      </w:r>
      <w:r w:rsidRPr="57CC8D37" w:rsidR="77DD2C65">
        <w:rPr>
          <w:rFonts w:ascii="Times New Roman" w:hAnsi="Times New Roman" w:eastAsia="Times New Roman" w:cs="Times New Roman"/>
          <w:noProof w:val="0"/>
          <w:lang w:val="en-US"/>
        </w:rPr>
        <w:t xml:space="preserve">. </w:t>
      </w:r>
    </w:p>
    <w:p w:rsidR="7E66DEE2" w:rsidP="57CC8D37" w:rsidRDefault="7E66DEE2" w14:paraId="4F86A771" w14:textId="6CD5F3C6">
      <w:pPr>
        <w:pStyle w:val="ListParagraph"/>
        <w:numPr>
          <w:ilvl w:val="1"/>
          <w:numId w:val="18"/>
        </w:numPr>
        <w:suppressLineNumbers w:val="0"/>
        <w:bidi w:val="0"/>
        <w:spacing w:before="0" w:beforeAutospacing="off" w:after="100" w:afterAutospacing="off" w:line="279" w:lineRule="auto"/>
        <w:ind w:left="1350" w:right="0" w:hanging="630"/>
        <w:jc w:val="both"/>
        <w:rPr>
          <w:rFonts w:ascii="Times New Roman" w:hAnsi="Times New Roman" w:eastAsia="Times New Roman" w:cs="Times New Roman"/>
          <w:noProof w:val="0"/>
          <w:lang w:val="en-US"/>
        </w:rPr>
      </w:pPr>
      <w:r w:rsidRPr="1EA91E9B" w:rsidR="1FC92B5A">
        <w:rPr>
          <w:rFonts w:ascii="Times New Roman" w:hAnsi="Times New Roman" w:eastAsia="Times New Roman" w:cs="Times New Roman"/>
          <w:noProof w:val="0"/>
          <w:lang w:val="en-US"/>
        </w:rPr>
        <w:t>Nolikums</w:t>
      </w:r>
      <w:r w:rsidRPr="1EA91E9B" w:rsidR="1FC92B5A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1EA91E9B" w:rsidR="1FC92B5A">
        <w:rPr>
          <w:rFonts w:ascii="Times New Roman" w:hAnsi="Times New Roman" w:eastAsia="Times New Roman" w:cs="Times New Roman"/>
          <w:noProof w:val="0"/>
          <w:lang w:val="en-US"/>
        </w:rPr>
        <w:t>stājas</w:t>
      </w:r>
      <w:r w:rsidRPr="1EA91E9B" w:rsidR="1FC92B5A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1EA91E9B" w:rsidR="1FC92B5A">
        <w:rPr>
          <w:rFonts w:ascii="Times New Roman" w:hAnsi="Times New Roman" w:eastAsia="Times New Roman" w:cs="Times New Roman"/>
          <w:noProof w:val="0"/>
          <w:lang w:val="en-US"/>
        </w:rPr>
        <w:t>spēkā</w:t>
      </w:r>
      <w:r w:rsidRPr="1EA91E9B" w:rsidR="1FC92B5A">
        <w:rPr>
          <w:rFonts w:ascii="Times New Roman" w:hAnsi="Times New Roman" w:eastAsia="Times New Roman" w:cs="Times New Roman"/>
          <w:noProof w:val="0"/>
          <w:lang w:val="en-US"/>
        </w:rPr>
        <w:t xml:space="preserve"> 2024.</w:t>
      </w:r>
      <w:r w:rsidRPr="1EA91E9B" w:rsidR="4A3CC292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1EA91E9B" w:rsidR="1FC92B5A">
        <w:rPr>
          <w:rFonts w:ascii="Times New Roman" w:hAnsi="Times New Roman" w:eastAsia="Times New Roman" w:cs="Times New Roman"/>
          <w:noProof w:val="0"/>
          <w:lang w:val="en-US"/>
        </w:rPr>
        <w:t xml:space="preserve">gada </w:t>
      </w:r>
      <w:r w:rsidRPr="1EA91E9B" w:rsidR="1FC92B5A">
        <w:rPr>
          <w:rFonts w:ascii="Times New Roman" w:hAnsi="Times New Roman" w:eastAsia="Times New Roman" w:cs="Times New Roman"/>
          <w:noProof w:val="0"/>
          <w:lang w:val="en-US"/>
        </w:rPr>
        <w:t>25.</w:t>
      </w:r>
      <w:r w:rsidRPr="1EA91E9B" w:rsidR="7E5FE701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  <w:r w:rsidRPr="1EA91E9B" w:rsidR="47452E79">
        <w:rPr>
          <w:rFonts w:ascii="Times New Roman" w:hAnsi="Times New Roman" w:eastAsia="Times New Roman" w:cs="Times New Roman"/>
          <w:noProof w:val="0"/>
          <w:lang w:val="en-US"/>
        </w:rPr>
        <w:t>o</w:t>
      </w:r>
      <w:r w:rsidRPr="1EA91E9B" w:rsidR="1FC92B5A">
        <w:rPr>
          <w:rFonts w:ascii="Times New Roman" w:hAnsi="Times New Roman" w:eastAsia="Times New Roman" w:cs="Times New Roman"/>
          <w:noProof w:val="0"/>
          <w:lang w:val="en-US"/>
        </w:rPr>
        <w:t>ktobrī</w:t>
      </w:r>
      <w:r w:rsidRPr="1EA91E9B" w:rsidR="1FC92B5A">
        <w:rPr>
          <w:rFonts w:ascii="Times New Roman" w:hAnsi="Times New Roman" w:eastAsia="Times New Roman" w:cs="Times New Roman"/>
          <w:noProof w:val="0"/>
          <w:lang w:val="en-US"/>
        </w:rPr>
        <w:t>.</w:t>
      </w:r>
      <w:r w:rsidRPr="1EA91E9B" w:rsidR="775F7B3F">
        <w:rPr>
          <w:rFonts w:ascii="Times New Roman" w:hAnsi="Times New Roman" w:eastAsia="Times New Roman" w:cs="Times New Roman"/>
          <w:noProof w:val="0"/>
          <w:lang w:val="en-US"/>
        </w:rPr>
        <w:t xml:space="preserve"> </w:t>
      </w:r>
    </w:p>
    <w:sectPr>
      <w:pgSz w:w="12240" w:h="15840" w:orient="portrait"/>
      <w:pgMar w:top="990" w:right="1170" w:bottom="1350" w:left="1440" w:header="720" w:footer="720" w:gutter="0"/>
      <w:cols w:space="720"/>
      <w:docGrid w:linePitch="360"/>
      <w:headerReference w:type="default" r:id="Ra0848532210a4930"/>
      <w:footerReference w:type="default" r:id="R4c1f1f5745e54764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66DEE2" w:rsidTr="7E66DEE2" w14:paraId="44D27260">
      <w:trPr>
        <w:trHeight w:val="300"/>
      </w:trPr>
      <w:tc>
        <w:tcPr>
          <w:tcW w:w="3120" w:type="dxa"/>
          <w:tcMar/>
        </w:tcPr>
        <w:p w:rsidR="7E66DEE2" w:rsidP="7E66DEE2" w:rsidRDefault="7E66DEE2" w14:paraId="5C04F253" w14:textId="6AD49BE4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3120" w:type="dxa"/>
          <w:tcMar/>
        </w:tcPr>
        <w:p w:rsidR="7E66DEE2" w:rsidP="7E66DEE2" w:rsidRDefault="7E66DEE2" w14:paraId="459CA1A7" w14:textId="64E008BA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3120" w:type="dxa"/>
          <w:tcMar/>
        </w:tcPr>
        <w:p w:rsidR="7E66DEE2" w:rsidP="7E66DEE2" w:rsidRDefault="7E66DEE2" w14:paraId="00102C6C" w14:textId="04017331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0"/>
              <w:szCs w:val="20"/>
            </w:rPr>
          </w:pPr>
          <w:r w:rsidRPr="7E66DEE2">
            <w:rPr>
              <w:rFonts w:ascii="Times New Roman" w:hAnsi="Times New Roman" w:eastAsia="Times New Roman" w:cs="Times New Roman"/>
              <w:sz w:val="20"/>
              <w:szCs w:val="20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E66DEE2"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</w:tc>
    </w:tr>
  </w:tbl>
  <w:p w:rsidR="7E66DEE2" w:rsidP="7E66DEE2" w:rsidRDefault="7E66DEE2" w14:paraId="386C6BEB" w14:textId="2C055F48">
    <w:pPr>
      <w:pStyle w:val="Footer"/>
      <w:bidi w:val="0"/>
      <w:rPr>
        <w:rFonts w:ascii="Times New Roman" w:hAnsi="Times New Roman" w:eastAsia="Times New Roman" w:cs="Times New Roman"/>
        <w:sz w:val="20"/>
        <w:szCs w:val="20"/>
      </w:rPr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66DEE2" w:rsidTr="7E66DEE2" w14:paraId="63AA1FF5">
      <w:trPr>
        <w:trHeight w:val="300"/>
      </w:trPr>
      <w:tc>
        <w:tcPr>
          <w:tcW w:w="3120" w:type="dxa"/>
          <w:tcMar/>
        </w:tcPr>
        <w:p w:rsidR="7E66DEE2" w:rsidP="7E66DEE2" w:rsidRDefault="7E66DEE2" w14:paraId="233A7105" w14:textId="04E34E8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E66DEE2" w:rsidP="7E66DEE2" w:rsidRDefault="7E66DEE2" w14:paraId="7D533399" w14:textId="4CBF21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E66DEE2" w:rsidP="7E66DEE2" w:rsidRDefault="7E66DEE2" w14:paraId="4BF41F16" w14:textId="54DCE626">
          <w:pPr>
            <w:pStyle w:val="Header"/>
            <w:bidi w:val="0"/>
            <w:ind w:right="-115"/>
            <w:jc w:val="right"/>
          </w:pPr>
        </w:p>
      </w:tc>
    </w:tr>
  </w:tbl>
  <w:p w:rsidR="7E66DEE2" w:rsidP="7E66DEE2" w:rsidRDefault="7E66DEE2" w14:paraId="76F016F6" w14:textId="454C08D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/9V6T2imNR0Yku" int2:id="EUe0u9Sx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3cad723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7">
    <w:nsid w:val="34aaf1aa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0f89e62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1a985b3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4f15c2e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0c00690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2132713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18dc0d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99c00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numFmt w:val="decimal"/>
      <w:lvlText w:val="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06584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numFmt w:val="decimal"/>
      <w:lvlText w:val="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0b98b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numFmt w:val="decimal"/>
      <w:lvlText w:val="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6d81b6a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bd4d5a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357878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3f9dee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ba3a7a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5495f3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a63f1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25A1B0"/>
    <w:rsid w:val="000AA32B"/>
    <w:rsid w:val="005E38F7"/>
    <w:rsid w:val="0074F72A"/>
    <w:rsid w:val="00A220C0"/>
    <w:rsid w:val="00EA7D21"/>
    <w:rsid w:val="00EE9D9B"/>
    <w:rsid w:val="011531DF"/>
    <w:rsid w:val="017BBAD9"/>
    <w:rsid w:val="01A8A1F3"/>
    <w:rsid w:val="02197BB4"/>
    <w:rsid w:val="0241BF73"/>
    <w:rsid w:val="027AD2B6"/>
    <w:rsid w:val="028492C2"/>
    <w:rsid w:val="0291BE49"/>
    <w:rsid w:val="02969054"/>
    <w:rsid w:val="02DAA21F"/>
    <w:rsid w:val="02E1F07B"/>
    <w:rsid w:val="02F8D664"/>
    <w:rsid w:val="03137027"/>
    <w:rsid w:val="0329F2F5"/>
    <w:rsid w:val="039FE1C3"/>
    <w:rsid w:val="0407AF6F"/>
    <w:rsid w:val="04923284"/>
    <w:rsid w:val="04AD7B0B"/>
    <w:rsid w:val="04B58507"/>
    <w:rsid w:val="05030C3A"/>
    <w:rsid w:val="053AF50A"/>
    <w:rsid w:val="0562A195"/>
    <w:rsid w:val="059E901E"/>
    <w:rsid w:val="05C2C497"/>
    <w:rsid w:val="05C8412A"/>
    <w:rsid w:val="061B837B"/>
    <w:rsid w:val="062B0DA9"/>
    <w:rsid w:val="06802A90"/>
    <w:rsid w:val="068DFC8E"/>
    <w:rsid w:val="06A0985C"/>
    <w:rsid w:val="070AC7E7"/>
    <w:rsid w:val="070FDF2A"/>
    <w:rsid w:val="07204F1D"/>
    <w:rsid w:val="072A3BF7"/>
    <w:rsid w:val="07869084"/>
    <w:rsid w:val="07B4A373"/>
    <w:rsid w:val="07B50C74"/>
    <w:rsid w:val="07D3776F"/>
    <w:rsid w:val="0819E06B"/>
    <w:rsid w:val="08AFBB3E"/>
    <w:rsid w:val="08F72210"/>
    <w:rsid w:val="0902590D"/>
    <w:rsid w:val="096DA942"/>
    <w:rsid w:val="09721104"/>
    <w:rsid w:val="09FEE5B5"/>
    <w:rsid w:val="0A250EF4"/>
    <w:rsid w:val="0A339425"/>
    <w:rsid w:val="0A39904B"/>
    <w:rsid w:val="0AA542B6"/>
    <w:rsid w:val="0AEE8BC2"/>
    <w:rsid w:val="0B913A7F"/>
    <w:rsid w:val="0B9B797D"/>
    <w:rsid w:val="0BCE8FE0"/>
    <w:rsid w:val="0C2EA7B3"/>
    <w:rsid w:val="0C6AC4C7"/>
    <w:rsid w:val="0C702196"/>
    <w:rsid w:val="0C7D2F4B"/>
    <w:rsid w:val="0D124878"/>
    <w:rsid w:val="0D1F5EB5"/>
    <w:rsid w:val="0D4775A9"/>
    <w:rsid w:val="0D736A6C"/>
    <w:rsid w:val="0D74C8A5"/>
    <w:rsid w:val="0DA74BA1"/>
    <w:rsid w:val="0E180E3D"/>
    <w:rsid w:val="0E6AD224"/>
    <w:rsid w:val="0E8D2529"/>
    <w:rsid w:val="0EB707AF"/>
    <w:rsid w:val="0F0BEC50"/>
    <w:rsid w:val="0F0C1222"/>
    <w:rsid w:val="0F0C258B"/>
    <w:rsid w:val="0F285AD4"/>
    <w:rsid w:val="0F4F022B"/>
    <w:rsid w:val="0F7F701D"/>
    <w:rsid w:val="0F907BE2"/>
    <w:rsid w:val="0F94FA11"/>
    <w:rsid w:val="0FCC2347"/>
    <w:rsid w:val="0FEF31B4"/>
    <w:rsid w:val="0FF36981"/>
    <w:rsid w:val="1020EFCC"/>
    <w:rsid w:val="103B450A"/>
    <w:rsid w:val="10462E43"/>
    <w:rsid w:val="10A84077"/>
    <w:rsid w:val="10DC3D6B"/>
    <w:rsid w:val="11098382"/>
    <w:rsid w:val="1112DEC3"/>
    <w:rsid w:val="1133B34C"/>
    <w:rsid w:val="113B3CD6"/>
    <w:rsid w:val="11B40C7A"/>
    <w:rsid w:val="11C38D07"/>
    <w:rsid w:val="123CBC6E"/>
    <w:rsid w:val="12E19D65"/>
    <w:rsid w:val="130CCDA2"/>
    <w:rsid w:val="133D0FC5"/>
    <w:rsid w:val="1368369D"/>
    <w:rsid w:val="139888D1"/>
    <w:rsid w:val="139AAD45"/>
    <w:rsid w:val="1452FE34"/>
    <w:rsid w:val="147F363E"/>
    <w:rsid w:val="14913F32"/>
    <w:rsid w:val="14B7CCA0"/>
    <w:rsid w:val="150C78CD"/>
    <w:rsid w:val="152F1F00"/>
    <w:rsid w:val="1572152D"/>
    <w:rsid w:val="1581CE87"/>
    <w:rsid w:val="15AB750F"/>
    <w:rsid w:val="15C5C99B"/>
    <w:rsid w:val="162BABE2"/>
    <w:rsid w:val="163EAC3A"/>
    <w:rsid w:val="1644AEFE"/>
    <w:rsid w:val="1725A1B0"/>
    <w:rsid w:val="1746F3AC"/>
    <w:rsid w:val="175384D5"/>
    <w:rsid w:val="1792DDC1"/>
    <w:rsid w:val="17AC9577"/>
    <w:rsid w:val="17BA1E11"/>
    <w:rsid w:val="17F144A9"/>
    <w:rsid w:val="1815129C"/>
    <w:rsid w:val="18ABF03F"/>
    <w:rsid w:val="18FAB45F"/>
    <w:rsid w:val="1973F9A0"/>
    <w:rsid w:val="1996DFC8"/>
    <w:rsid w:val="19BFDF1E"/>
    <w:rsid w:val="19E2B4B8"/>
    <w:rsid w:val="1A6619E3"/>
    <w:rsid w:val="1AE951CE"/>
    <w:rsid w:val="1AFD2463"/>
    <w:rsid w:val="1B1193BE"/>
    <w:rsid w:val="1B86325F"/>
    <w:rsid w:val="1B8E498B"/>
    <w:rsid w:val="1BA6964D"/>
    <w:rsid w:val="1C18F652"/>
    <w:rsid w:val="1C1B4E49"/>
    <w:rsid w:val="1C536146"/>
    <w:rsid w:val="1CC7DD56"/>
    <w:rsid w:val="1CED2120"/>
    <w:rsid w:val="1D0F207C"/>
    <w:rsid w:val="1D311FD2"/>
    <w:rsid w:val="1D91EF2D"/>
    <w:rsid w:val="1DA5B2EF"/>
    <w:rsid w:val="1E0AFCA1"/>
    <w:rsid w:val="1E352102"/>
    <w:rsid w:val="1E502F1A"/>
    <w:rsid w:val="1E718BC9"/>
    <w:rsid w:val="1EA91E9B"/>
    <w:rsid w:val="1EC88CCE"/>
    <w:rsid w:val="1EF307A3"/>
    <w:rsid w:val="1F044705"/>
    <w:rsid w:val="1F11BF29"/>
    <w:rsid w:val="1FA7B357"/>
    <w:rsid w:val="1FC92B5A"/>
    <w:rsid w:val="1FE539EA"/>
    <w:rsid w:val="1FE9D18F"/>
    <w:rsid w:val="2000CCFB"/>
    <w:rsid w:val="2002F9CA"/>
    <w:rsid w:val="20805DD4"/>
    <w:rsid w:val="20AF05D7"/>
    <w:rsid w:val="20C830FC"/>
    <w:rsid w:val="20FB9B8C"/>
    <w:rsid w:val="2118A3D9"/>
    <w:rsid w:val="21371CBC"/>
    <w:rsid w:val="2163E240"/>
    <w:rsid w:val="21F485DE"/>
    <w:rsid w:val="222B42EC"/>
    <w:rsid w:val="2240A523"/>
    <w:rsid w:val="22E2ED97"/>
    <w:rsid w:val="230F4131"/>
    <w:rsid w:val="236C8C27"/>
    <w:rsid w:val="23CF3160"/>
    <w:rsid w:val="23D263F3"/>
    <w:rsid w:val="24558A58"/>
    <w:rsid w:val="24FE6419"/>
    <w:rsid w:val="254A0E96"/>
    <w:rsid w:val="2593799B"/>
    <w:rsid w:val="25A26DAD"/>
    <w:rsid w:val="25B2D375"/>
    <w:rsid w:val="25BE1FEE"/>
    <w:rsid w:val="25EBF3A5"/>
    <w:rsid w:val="25EC6CBC"/>
    <w:rsid w:val="2623D821"/>
    <w:rsid w:val="26256061"/>
    <w:rsid w:val="26967CEE"/>
    <w:rsid w:val="26B284ED"/>
    <w:rsid w:val="26DD1359"/>
    <w:rsid w:val="27A7E7F9"/>
    <w:rsid w:val="27C4A270"/>
    <w:rsid w:val="27DFF122"/>
    <w:rsid w:val="27F119E9"/>
    <w:rsid w:val="28313B52"/>
    <w:rsid w:val="295EBE5D"/>
    <w:rsid w:val="296380A6"/>
    <w:rsid w:val="29B493D0"/>
    <w:rsid w:val="2A1CEF69"/>
    <w:rsid w:val="2A4425EF"/>
    <w:rsid w:val="2AAAE734"/>
    <w:rsid w:val="2AC79125"/>
    <w:rsid w:val="2ACB9982"/>
    <w:rsid w:val="2AD7922B"/>
    <w:rsid w:val="2AE5C60C"/>
    <w:rsid w:val="2B7A6EF1"/>
    <w:rsid w:val="2BAB6AC7"/>
    <w:rsid w:val="2BAE1BD9"/>
    <w:rsid w:val="2C13A3EB"/>
    <w:rsid w:val="2CB3CEC8"/>
    <w:rsid w:val="2CE06CB6"/>
    <w:rsid w:val="2D0469A6"/>
    <w:rsid w:val="2D1871A5"/>
    <w:rsid w:val="2D6A36ED"/>
    <w:rsid w:val="2D8274E9"/>
    <w:rsid w:val="2D9655B5"/>
    <w:rsid w:val="2D996E6F"/>
    <w:rsid w:val="2E42ECD1"/>
    <w:rsid w:val="2E50B2D3"/>
    <w:rsid w:val="2E6C2104"/>
    <w:rsid w:val="2E8392EF"/>
    <w:rsid w:val="2E97FAAF"/>
    <w:rsid w:val="2EA91295"/>
    <w:rsid w:val="2FDDA81C"/>
    <w:rsid w:val="3024ABBF"/>
    <w:rsid w:val="314E88DF"/>
    <w:rsid w:val="315D3D13"/>
    <w:rsid w:val="31A10730"/>
    <w:rsid w:val="31DE2632"/>
    <w:rsid w:val="320D711B"/>
    <w:rsid w:val="323456E4"/>
    <w:rsid w:val="326F7181"/>
    <w:rsid w:val="327A5AE2"/>
    <w:rsid w:val="32C42A08"/>
    <w:rsid w:val="32F984C5"/>
    <w:rsid w:val="33321CAD"/>
    <w:rsid w:val="33995976"/>
    <w:rsid w:val="33D77E8A"/>
    <w:rsid w:val="33EEDF22"/>
    <w:rsid w:val="3417767D"/>
    <w:rsid w:val="3437F5DF"/>
    <w:rsid w:val="34B6CAD9"/>
    <w:rsid w:val="34DA952A"/>
    <w:rsid w:val="34E2A344"/>
    <w:rsid w:val="34EC6226"/>
    <w:rsid w:val="34F6732B"/>
    <w:rsid w:val="3551E398"/>
    <w:rsid w:val="35AE0226"/>
    <w:rsid w:val="35BA5AEF"/>
    <w:rsid w:val="35E9C1EF"/>
    <w:rsid w:val="363CCEB2"/>
    <w:rsid w:val="36A6D4D5"/>
    <w:rsid w:val="36DCEAA7"/>
    <w:rsid w:val="3748A332"/>
    <w:rsid w:val="3768C5FE"/>
    <w:rsid w:val="37C930DA"/>
    <w:rsid w:val="37D32181"/>
    <w:rsid w:val="3853DA16"/>
    <w:rsid w:val="38CFE77D"/>
    <w:rsid w:val="3961B241"/>
    <w:rsid w:val="39AD774B"/>
    <w:rsid w:val="3A0886AF"/>
    <w:rsid w:val="3A783C02"/>
    <w:rsid w:val="3AB0CB15"/>
    <w:rsid w:val="3AD331F5"/>
    <w:rsid w:val="3AE0766C"/>
    <w:rsid w:val="3AE763CC"/>
    <w:rsid w:val="3B046A7A"/>
    <w:rsid w:val="3B404B65"/>
    <w:rsid w:val="3B692817"/>
    <w:rsid w:val="3B92F07D"/>
    <w:rsid w:val="3C9A4A79"/>
    <w:rsid w:val="3CE5A69C"/>
    <w:rsid w:val="3CF3BB19"/>
    <w:rsid w:val="3D2AABBE"/>
    <w:rsid w:val="3D3A87F0"/>
    <w:rsid w:val="3D8660AB"/>
    <w:rsid w:val="3E05F399"/>
    <w:rsid w:val="3E070892"/>
    <w:rsid w:val="3E38ACBF"/>
    <w:rsid w:val="3E81E19C"/>
    <w:rsid w:val="3EB6A487"/>
    <w:rsid w:val="3EBA26F6"/>
    <w:rsid w:val="3EC1D1BE"/>
    <w:rsid w:val="3EC54A83"/>
    <w:rsid w:val="3EF55705"/>
    <w:rsid w:val="3F142C9B"/>
    <w:rsid w:val="3F6DAAFF"/>
    <w:rsid w:val="3F908DE3"/>
    <w:rsid w:val="40254F70"/>
    <w:rsid w:val="407C4854"/>
    <w:rsid w:val="40944D19"/>
    <w:rsid w:val="40BE746D"/>
    <w:rsid w:val="410E8C7D"/>
    <w:rsid w:val="4149FAF5"/>
    <w:rsid w:val="417C9071"/>
    <w:rsid w:val="41929B72"/>
    <w:rsid w:val="41AF6A1F"/>
    <w:rsid w:val="420D9CDA"/>
    <w:rsid w:val="421EAC4F"/>
    <w:rsid w:val="42599ACC"/>
    <w:rsid w:val="42F6AE95"/>
    <w:rsid w:val="430634F2"/>
    <w:rsid w:val="436FB743"/>
    <w:rsid w:val="44AF1DDD"/>
    <w:rsid w:val="44CED99D"/>
    <w:rsid w:val="4549D5E6"/>
    <w:rsid w:val="458A5C75"/>
    <w:rsid w:val="45C20295"/>
    <w:rsid w:val="45C28DF6"/>
    <w:rsid w:val="460139C0"/>
    <w:rsid w:val="460CFFF6"/>
    <w:rsid w:val="46735CF5"/>
    <w:rsid w:val="467D20F6"/>
    <w:rsid w:val="46EDF1D6"/>
    <w:rsid w:val="472B2421"/>
    <w:rsid w:val="473391AA"/>
    <w:rsid w:val="47452E79"/>
    <w:rsid w:val="475827F8"/>
    <w:rsid w:val="47F3B709"/>
    <w:rsid w:val="484D4069"/>
    <w:rsid w:val="48545020"/>
    <w:rsid w:val="48A49006"/>
    <w:rsid w:val="48D1610C"/>
    <w:rsid w:val="48D65D54"/>
    <w:rsid w:val="4929EE63"/>
    <w:rsid w:val="49AE2539"/>
    <w:rsid w:val="4A1C77AD"/>
    <w:rsid w:val="4A3CC292"/>
    <w:rsid w:val="4A4FEBD4"/>
    <w:rsid w:val="4A6D191D"/>
    <w:rsid w:val="4A747A3B"/>
    <w:rsid w:val="4A754AB3"/>
    <w:rsid w:val="4A8E2A3B"/>
    <w:rsid w:val="4AC2E755"/>
    <w:rsid w:val="4AC88711"/>
    <w:rsid w:val="4ADD1FC2"/>
    <w:rsid w:val="4B3D4FAD"/>
    <w:rsid w:val="4B3EF181"/>
    <w:rsid w:val="4BCF2101"/>
    <w:rsid w:val="4C22529E"/>
    <w:rsid w:val="4C5D6A0F"/>
    <w:rsid w:val="4C64319C"/>
    <w:rsid w:val="4CCD038F"/>
    <w:rsid w:val="4CCF1CDA"/>
    <w:rsid w:val="4CF6BBFE"/>
    <w:rsid w:val="4D14634E"/>
    <w:rsid w:val="4D4D8A9B"/>
    <w:rsid w:val="4D62C109"/>
    <w:rsid w:val="4D65F773"/>
    <w:rsid w:val="4D8F3D96"/>
    <w:rsid w:val="4D962B83"/>
    <w:rsid w:val="4DBF8767"/>
    <w:rsid w:val="4DE58AAE"/>
    <w:rsid w:val="4DE7D48B"/>
    <w:rsid w:val="4E00358C"/>
    <w:rsid w:val="4E6D1B85"/>
    <w:rsid w:val="4E881E6B"/>
    <w:rsid w:val="4E98794F"/>
    <w:rsid w:val="4EC3B768"/>
    <w:rsid w:val="4F1EA55D"/>
    <w:rsid w:val="4F6ED59E"/>
    <w:rsid w:val="4F7DD839"/>
    <w:rsid w:val="4F952BEC"/>
    <w:rsid w:val="4F99103E"/>
    <w:rsid w:val="4FB2F4F2"/>
    <w:rsid w:val="4FF8EC9D"/>
    <w:rsid w:val="504ED02B"/>
    <w:rsid w:val="509ED95E"/>
    <w:rsid w:val="50BE9EB1"/>
    <w:rsid w:val="50C5ADD0"/>
    <w:rsid w:val="50EACD88"/>
    <w:rsid w:val="5111F1DD"/>
    <w:rsid w:val="51279C19"/>
    <w:rsid w:val="5158AC36"/>
    <w:rsid w:val="51A54DC9"/>
    <w:rsid w:val="51FDE157"/>
    <w:rsid w:val="520D36D3"/>
    <w:rsid w:val="5238E5A3"/>
    <w:rsid w:val="5256D8A6"/>
    <w:rsid w:val="527D497D"/>
    <w:rsid w:val="52889BF9"/>
    <w:rsid w:val="52A99BD9"/>
    <w:rsid w:val="52B6E49C"/>
    <w:rsid w:val="52BEFF13"/>
    <w:rsid w:val="52C43A05"/>
    <w:rsid w:val="52E07939"/>
    <w:rsid w:val="5304FE35"/>
    <w:rsid w:val="53151337"/>
    <w:rsid w:val="5342A133"/>
    <w:rsid w:val="537F2137"/>
    <w:rsid w:val="53A3C38C"/>
    <w:rsid w:val="53A7A5F4"/>
    <w:rsid w:val="53CC3E53"/>
    <w:rsid w:val="5403E04B"/>
    <w:rsid w:val="540538C0"/>
    <w:rsid w:val="542BC7DB"/>
    <w:rsid w:val="549B20C8"/>
    <w:rsid w:val="54B59410"/>
    <w:rsid w:val="5502637C"/>
    <w:rsid w:val="555BA146"/>
    <w:rsid w:val="55A4139D"/>
    <w:rsid w:val="55B4BAE0"/>
    <w:rsid w:val="55EBD4E8"/>
    <w:rsid w:val="56D12D07"/>
    <w:rsid w:val="56F12363"/>
    <w:rsid w:val="5709D629"/>
    <w:rsid w:val="57CC8D37"/>
    <w:rsid w:val="57D5BA2E"/>
    <w:rsid w:val="57DB785D"/>
    <w:rsid w:val="58218E18"/>
    <w:rsid w:val="58285281"/>
    <w:rsid w:val="5847982C"/>
    <w:rsid w:val="58571394"/>
    <w:rsid w:val="58BA9D74"/>
    <w:rsid w:val="592100AF"/>
    <w:rsid w:val="5A1980CF"/>
    <w:rsid w:val="5A20C6DD"/>
    <w:rsid w:val="5A4B543C"/>
    <w:rsid w:val="5A78FA9E"/>
    <w:rsid w:val="5A8A092F"/>
    <w:rsid w:val="5AB36E22"/>
    <w:rsid w:val="5B1F7E47"/>
    <w:rsid w:val="5B68B387"/>
    <w:rsid w:val="5B9D514A"/>
    <w:rsid w:val="5BCBEABD"/>
    <w:rsid w:val="5C29D96C"/>
    <w:rsid w:val="5C6BD537"/>
    <w:rsid w:val="5C72168A"/>
    <w:rsid w:val="5CA65B25"/>
    <w:rsid w:val="5CA87A22"/>
    <w:rsid w:val="5CFCE423"/>
    <w:rsid w:val="5D0B20BA"/>
    <w:rsid w:val="5D3926DD"/>
    <w:rsid w:val="5D4CAA73"/>
    <w:rsid w:val="5D716E79"/>
    <w:rsid w:val="5D975C61"/>
    <w:rsid w:val="5E655EA6"/>
    <w:rsid w:val="5E81B8E1"/>
    <w:rsid w:val="5E83D605"/>
    <w:rsid w:val="5EA1AD63"/>
    <w:rsid w:val="5EB70BB3"/>
    <w:rsid w:val="5EC0756A"/>
    <w:rsid w:val="5F1AD2FE"/>
    <w:rsid w:val="5F406B85"/>
    <w:rsid w:val="5F4462EF"/>
    <w:rsid w:val="5FF734FB"/>
    <w:rsid w:val="600452FA"/>
    <w:rsid w:val="603445B7"/>
    <w:rsid w:val="6073EEB7"/>
    <w:rsid w:val="607CFF1D"/>
    <w:rsid w:val="60AF2F79"/>
    <w:rsid w:val="60C49F90"/>
    <w:rsid w:val="616FBD18"/>
    <w:rsid w:val="619010D3"/>
    <w:rsid w:val="61AD2968"/>
    <w:rsid w:val="61E117C3"/>
    <w:rsid w:val="61E1E152"/>
    <w:rsid w:val="62061893"/>
    <w:rsid w:val="624A0B93"/>
    <w:rsid w:val="628DF7E4"/>
    <w:rsid w:val="631AD31C"/>
    <w:rsid w:val="6321D4A6"/>
    <w:rsid w:val="6343B930"/>
    <w:rsid w:val="6362B801"/>
    <w:rsid w:val="63D0D584"/>
    <w:rsid w:val="63D77F57"/>
    <w:rsid w:val="642A48E9"/>
    <w:rsid w:val="646B9DAC"/>
    <w:rsid w:val="6494EA1B"/>
    <w:rsid w:val="64BFC1C0"/>
    <w:rsid w:val="64E61550"/>
    <w:rsid w:val="64F43C3F"/>
    <w:rsid w:val="6500116D"/>
    <w:rsid w:val="653B38A1"/>
    <w:rsid w:val="6563D799"/>
    <w:rsid w:val="65AA254B"/>
    <w:rsid w:val="65AE9E8C"/>
    <w:rsid w:val="65C21D1A"/>
    <w:rsid w:val="65C3E475"/>
    <w:rsid w:val="65D77AC3"/>
    <w:rsid w:val="66211E63"/>
    <w:rsid w:val="6636BD86"/>
    <w:rsid w:val="6642039E"/>
    <w:rsid w:val="66641EED"/>
    <w:rsid w:val="66A954E7"/>
    <w:rsid w:val="66D5ADE7"/>
    <w:rsid w:val="673E714C"/>
    <w:rsid w:val="674A0425"/>
    <w:rsid w:val="67689546"/>
    <w:rsid w:val="6772811B"/>
    <w:rsid w:val="67C4E65B"/>
    <w:rsid w:val="67E2A95A"/>
    <w:rsid w:val="680637CC"/>
    <w:rsid w:val="6829086F"/>
    <w:rsid w:val="68BA35A4"/>
    <w:rsid w:val="68F19442"/>
    <w:rsid w:val="68FFA10E"/>
    <w:rsid w:val="6975F4B1"/>
    <w:rsid w:val="6A07EF2B"/>
    <w:rsid w:val="6A246280"/>
    <w:rsid w:val="6A59387B"/>
    <w:rsid w:val="6B3C04B6"/>
    <w:rsid w:val="6B87DC49"/>
    <w:rsid w:val="6BD4ABF7"/>
    <w:rsid w:val="6BE48A91"/>
    <w:rsid w:val="6BF87A70"/>
    <w:rsid w:val="6C3C3E49"/>
    <w:rsid w:val="6C45A25C"/>
    <w:rsid w:val="6C95BBC7"/>
    <w:rsid w:val="6CAD39F1"/>
    <w:rsid w:val="6CE7E15C"/>
    <w:rsid w:val="6CF53A43"/>
    <w:rsid w:val="6D1C170E"/>
    <w:rsid w:val="6D1C42EE"/>
    <w:rsid w:val="6D43FC8D"/>
    <w:rsid w:val="6D63AAB6"/>
    <w:rsid w:val="6D83F392"/>
    <w:rsid w:val="6DD3C08E"/>
    <w:rsid w:val="6DFDAA0B"/>
    <w:rsid w:val="6E11D061"/>
    <w:rsid w:val="6E1C7F70"/>
    <w:rsid w:val="6E3928C3"/>
    <w:rsid w:val="6E632CE0"/>
    <w:rsid w:val="6E778BE2"/>
    <w:rsid w:val="6F17FA25"/>
    <w:rsid w:val="6F3C12EC"/>
    <w:rsid w:val="6F555F60"/>
    <w:rsid w:val="6F5DFB03"/>
    <w:rsid w:val="6F7334C2"/>
    <w:rsid w:val="6FA68E54"/>
    <w:rsid w:val="6FDC69D5"/>
    <w:rsid w:val="6FFEC83B"/>
    <w:rsid w:val="701149E3"/>
    <w:rsid w:val="70134738"/>
    <w:rsid w:val="7091CB0B"/>
    <w:rsid w:val="70C44C20"/>
    <w:rsid w:val="70CABAB1"/>
    <w:rsid w:val="70F79BFF"/>
    <w:rsid w:val="7105B8FC"/>
    <w:rsid w:val="71294491"/>
    <w:rsid w:val="71298D54"/>
    <w:rsid w:val="716BFA27"/>
    <w:rsid w:val="71C3003B"/>
    <w:rsid w:val="71DEAA98"/>
    <w:rsid w:val="72212058"/>
    <w:rsid w:val="7246EED2"/>
    <w:rsid w:val="724AF1B9"/>
    <w:rsid w:val="727C8543"/>
    <w:rsid w:val="7293ED18"/>
    <w:rsid w:val="73130AD4"/>
    <w:rsid w:val="7313F6E2"/>
    <w:rsid w:val="734D3F4B"/>
    <w:rsid w:val="7359D201"/>
    <w:rsid w:val="73869721"/>
    <w:rsid w:val="74204148"/>
    <w:rsid w:val="74516458"/>
    <w:rsid w:val="745D08AE"/>
    <w:rsid w:val="746E78AD"/>
    <w:rsid w:val="74B94C93"/>
    <w:rsid w:val="74C6BEEF"/>
    <w:rsid w:val="74E209E4"/>
    <w:rsid w:val="7505F81E"/>
    <w:rsid w:val="7534127E"/>
    <w:rsid w:val="754385BD"/>
    <w:rsid w:val="75A22F24"/>
    <w:rsid w:val="75A3D2CB"/>
    <w:rsid w:val="75E33FAB"/>
    <w:rsid w:val="7641B809"/>
    <w:rsid w:val="76C9562F"/>
    <w:rsid w:val="76DFA8CE"/>
    <w:rsid w:val="76FB3DDA"/>
    <w:rsid w:val="77004CA2"/>
    <w:rsid w:val="7716137D"/>
    <w:rsid w:val="7728C741"/>
    <w:rsid w:val="775F7B3F"/>
    <w:rsid w:val="775FF66A"/>
    <w:rsid w:val="77A1A349"/>
    <w:rsid w:val="77ABB4C3"/>
    <w:rsid w:val="77DA8108"/>
    <w:rsid w:val="77DD2C65"/>
    <w:rsid w:val="7815CA4A"/>
    <w:rsid w:val="787712A1"/>
    <w:rsid w:val="78AFC393"/>
    <w:rsid w:val="78C36E1D"/>
    <w:rsid w:val="78C633F1"/>
    <w:rsid w:val="79445474"/>
    <w:rsid w:val="795EEAD7"/>
    <w:rsid w:val="79896370"/>
    <w:rsid w:val="79A1EF9C"/>
    <w:rsid w:val="79B0867B"/>
    <w:rsid w:val="79D20318"/>
    <w:rsid w:val="79D9FACE"/>
    <w:rsid w:val="7A2F0787"/>
    <w:rsid w:val="7A7EBF69"/>
    <w:rsid w:val="7A9FF01D"/>
    <w:rsid w:val="7AAD2FAB"/>
    <w:rsid w:val="7AD6B191"/>
    <w:rsid w:val="7AE50798"/>
    <w:rsid w:val="7B0A034A"/>
    <w:rsid w:val="7B11F453"/>
    <w:rsid w:val="7B13A6C6"/>
    <w:rsid w:val="7B563279"/>
    <w:rsid w:val="7B746050"/>
    <w:rsid w:val="7BC68C38"/>
    <w:rsid w:val="7BE49DFB"/>
    <w:rsid w:val="7BF24234"/>
    <w:rsid w:val="7CD3354C"/>
    <w:rsid w:val="7CD65395"/>
    <w:rsid w:val="7D5878F3"/>
    <w:rsid w:val="7D67B2FA"/>
    <w:rsid w:val="7D899359"/>
    <w:rsid w:val="7DEB6A91"/>
    <w:rsid w:val="7E1A302B"/>
    <w:rsid w:val="7E5FE701"/>
    <w:rsid w:val="7E66DEE2"/>
    <w:rsid w:val="7F19F3C6"/>
    <w:rsid w:val="7F2C33C6"/>
    <w:rsid w:val="7F4A0ED4"/>
    <w:rsid w:val="7F7C55F0"/>
    <w:rsid w:val="7F9DEE88"/>
    <w:rsid w:val="7FBACCCE"/>
    <w:rsid w:val="7FC5AC62"/>
    <w:rsid w:val="7FE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5A1B0"/>
  <w15:chartTrackingRefBased/>
  <w15:docId w15:val="{838AC2D2-24DC-4F9A-B3F2-858066FA88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tasks.xml><?xml version="1.0" encoding="utf-8"?>
<t:Tasks xmlns:t="http://schemas.microsoft.com/office/tasks/2019/documenttasks" xmlns:oel="http://schemas.microsoft.com/office/2019/extlst">
  <t:Task id="{AEF86A8F-9402-42A2-B357-A2AB99C52222}">
    <t:Anchor>
      <t:Comment id="72589035"/>
    </t:Anchor>
    <t:History>
      <t:Event id="{479F37E1-179F-4B4D-96FF-91E58DD1D8F0}" time="2024-10-14T07:32:29.165Z">
        <t:Attribution userId="S::anita.vaivade@kultura.lv::d78f4fce-c3cd-45eb-bff8-eb3761dd7f73" userProvider="AD" userName="Anita Vaivade"/>
        <t:Anchor>
          <t:Comment id="72589035"/>
        </t:Anchor>
        <t:Create/>
      </t:Event>
      <t:Event id="{2CE03411-BF29-43D0-9BB3-B854748725BE}" time="2024-10-14T07:32:29.165Z">
        <t:Attribution userId="S::anita.vaivade@kultura.lv::d78f4fce-c3cd-45eb-bff8-eb3761dd7f73" userProvider="AD" userName="Anita Vaivade"/>
        <t:Anchor>
          <t:Comment id="72589035"/>
        </t:Anchor>
        <t:Assign userId="S::ance.kristala@kultura.lv::2bd920b6-c9fa-4967-907a-9c83b62d3f5a" userProvider="AD" userName="Ance Kristāla"/>
      </t:Event>
      <t:Event id="{E8EA381C-3636-40C1-B0D9-3D3A11A21733}" time="2024-10-14T07:32:29.165Z">
        <t:Attribution userId="S::anita.vaivade@kultura.lv::d78f4fce-c3cd-45eb-bff8-eb3761dd7f73" userProvider="AD" userName="Anita Vaivade"/>
        <t:Anchor>
          <t:Comment id="72589035"/>
        </t:Anchor>
        <t:SetTitle title="@Ance Kristāla  @Paula Jaunslaviete  Labs rīts! Vai bija vēl kādi aspekti, pie kuriem nonācām, ka tie jāietver nolikumā?"/>
      </t:Event>
      <t:Event id="{036A9278-B461-4731-A0C9-3F1C242AEB8B}" time="2024-10-18T13:48:16.382Z">
        <t:Attribution userId="S::anita.vaivade@kultura.lv::d78f4fce-c3cd-45eb-bff8-eb3761dd7f73" userProvider="AD" userName="Anita Vaivade"/>
        <t:Progress percentComplete="100"/>
      </t:Event>
    </t:History>
  </t:Task>
  <t:Task id="{80E0C2E0-ABC8-42E1-BFC1-E66EA43AEBF9}">
    <t:Anchor>
      <t:Comment id="812693010"/>
    </t:Anchor>
    <t:History>
      <t:Event id="{3D5F1339-DE1D-437A-9861-D333AD95BA78}" time="2024-10-18T13:27:34.053Z">
        <t:Attribution userId="S::anita.vaivade@kultura.lv::d78f4fce-c3cd-45eb-bff8-eb3761dd7f73" userProvider="AD" userName="Anita Vaivade"/>
        <t:Anchor>
          <t:Comment id="812693010"/>
        </t:Anchor>
        <t:Create/>
      </t:Event>
      <t:Event id="{B00B5DEA-20C8-4076-968D-6704704CFDF8}" time="2024-10-18T13:27:34.053Z">
        <t:Attribution userId="S::anita.vaivade@kultura.lv::d78f4fce-c3cd-45eb-bff8-eb3761dd7f73" userProvider="AD" userName="Anita Vaivade"/>
        <t:Anchor>
          <t:Comment id="812693010"/>
        </t:Anchor>
        <t:Assign userId="S::ance.kristala@kultura.lv::2bd920b6-c9fa-4967-907a-9c83b62d3f5a" userProvider="AD" userName="Ance Kristāla"/>
      </t:Event>
      <t:Event id="{7A167D93-6DE1-4A69-BEA8-B794C3B0843E}" time="2024-10-18T13:27:34.053Z">
        <t:Attribution userId="S::anita.vaivade@kultura.lv::d78f4fce-c3cd-45eb-bff8-eb3761dd7f73" userProvider="AD" userName="Anita Vaivade"/>
        <t:Anchor>
          <t:Comment id="812693010"/>
        </t:Anchor>
        <t:SetTitle title="@Ance Kristāla  Precizējams ar Danu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407872b043fb49fa" /><Relationship Type="http://schemas.microsoft.com/office/2011/relationships/commentsExtended" Target="commentsExtended.xml" Id="R8fe19814aee04f22" /><Relationship Type="http://schemas.microsoft.com/office/2016/09/relationships/commentsIds" Target="commentsIds.xml" Id="Ra95675fb767348bc" /><Relationship Type="http://schemas.openxmlformats.org/officeDocument/2006/relationships/header" Target="header.xml" Id="Ra0848532210a4930" /><Relationship Type="http://schemas.openxmlformats.org/officeDocument/2006/relationships/footer" Target="footer.xml" Id="R4c1f1f5745e54764" /><Relationship Type="http://schemas.microsoft.com/office/2020/10/relationships/intelligence" Target="intelligence2.xml" Id="R446fe0e1f4a94124" /><Relationship Type="http://schemas.openxmlformats.org/officeDocument/2006/relationships/numbering" Target="numbering.xml" Id="Re62ba94046ea46a0" /><Relationship Type="http://schemas.microsoft.com/office/2019/05/relationships/documenttasks" Target="tasks.xml" Id="Rb31aa533098d432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2024-09-05T13:46:27.1527291Z</dcterms:created>
  <dcterms:modified xsi:type="dcterms:W3CDTF">2025-01-22T11:53:59.7541434Z</dcterms:modified>
  <dc:creator>Anita Vaivade</dc:creator>
  <lastModifiedBy>Ance Kristāla</lastModifiedBy>
</coreProperties>
</file>